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A86" w:rsidRPr="00FC03CB" w:rsidRDefault="009E1058" w:rsidP="001D1DD1">
      <w:pPr>
        <w:tabs>
          <w:tab w:val="decimal" w:pos="7920"/>
        </w:tabs>
        <w:rPr>
          <w:rFonts w:ascii="Times New Roman" w:hAnsi="Times New Roman" w:cs="Times New Roman"/>
          <w:b/>
          <w:color w:val="000000" w:themeColor="text1"/>
          <w:sz w:val="24"/>
          <w:szCs w:val="24"/>
        </w:rPr>
      </w:pPr>
      <w:r>
        <w:rPr>
          <w:rFonts w:ascii="Times New Roman" w:hAnsi="Times New Roman" w:cs="Times New Roman"/>
        </w:rPr>
        <w:t xml:space="preserve">                                        </w:t>
      </w:r>
      <w:r w:rsidRPr="00FC03CB">
        <w:rPr>
          <w:rFonts w:ascii="Times New Roman" w:hAnsi="Times New Roman" w:cs="Times New Roman"/>
          <w:b/>
          <w:color w:val="000000" w:themeColor="text1"/>
          <w:sz w:val="24"/>
          <w:szCs w:val="24"/>
        </w:rPr>
        <w:t>ĐƠN ĐĂNG KÝ SỬ DỤNG DỊCH VỤ NỘP THUẾ ĐIỆN TỬ</w:t>
      </w:r>
    </w:p>
    <w:p w:rsidR="00FC03CB" w:rsidRPr="00FC03CB" w:rsidRDefault="009E1058" w:rsidP="00FC03CB">
      <w:pPr>
        <w:jc w:val="center"/>
        <w:rPr>
          <w:rFonts w:ascii="Times New Roman" w:hAnsi="Times New Roman" w:cs="Times New Roman"/>
          <w:b/>
          <w:i/>
          <w:color w:val="000000" w:themeColor="text1"/>
          <w:sz w:val="24"/>
          <w:szCs w:val="24"/>
        </w:rPr>
      </w:pPr>
      <w:r w:rsidRPr="00FC03CB">
        <w:rPr>
          <w:rFonts w:ascii="Times New Roman" w:hAnsi="Times New Roman" w:cs="Times New Roman"/>
          <w:b/>
          <w:i/>
          <w:color w:val="000000" w:themeColor="text1"/>
          <w:sz w:val="24"/>
          <w:szCs w:val="24"/>
        </w:rPr>
        <w:t>E-TAX PAYMENT SERVICE APPLICATION FORM</w:t>
      </w:r>
    </w:p>
    <w:p w:rsidR="00767972" w:rsidRDefault="009E1058" w:rsidP="00767972">
      <w:pPr>
        <w:tabs>
          <w:tab w:val="decimal" w:pos="7920"/>
        </w:tabs>
        <w:rPr>
          <w:rFonts w:ascii="Times New Roman" w:hAnsi="Times New Roman" w:cs="Times New Roman"/>
          <w:lang w:val="vi-VN"/>
        </w:rPr>
      </w:pPr>
      <w:r>
        <w:rPr>
          <w:rFonts w:ascii="Times New Roman" w:hAnsi="Times New Roman" w:cs="Times New Roman"/>
        </w:rPr>
        <w:t xml:space="preserve">                                                                                                                       </w:t>
      </w:r>
      <w:r>
        <w:rPr>
          <w:rFonts w:ascii="Times New Roman" w:hAnsi="Times New Roman" w:cs="Times New Roman"/>
          <w:i/>
        </w:rPr>
        <w:t xml:space="preserve">Ngày/Date </w:t>
      </w:r>
      <w:r>
        <w:rPr>
          <w:rFonts w:ascii="Times New Roman" w:hAnsi="Times New Roman" w:cs="Times New Roman"/>
        </w:rPr>
        <w:t>:</w:t>
      </w:r>
      <w:r w:rsidR="002034AF">
        <w:rPr>
          <w:rFonts w:ascii="Times New Roman" w:hAnsi="Times New Roman" w:cs="Times New Roman"/>
          <w:lang w:val="vi-VN"/>
        </w:rPr>
        <w:t xml:space="preserve"> </w:t>
      </w:r>
    </w:p>
    <w:p w:rsidR="00FC03CB" w:rsidRPr="001D1DD1" w:rsidRDefault="009E1058" w:rsidP="00767972">
      <w:pPr>
        <w:tabs>
          <w:tab w:val="decimal" w:pos="7920"/>
        </w:tabs>
        <w:rPr>
          <w:rFonts w:ascii="Times New Roman" w:hAnsi="Times New Roman" w:cs="Times New Roman"/>
          <w:sz w:val="24"/>
          <w:szCs w:val="24"/>
        </w:rPr>
      </w:pPr>
      <w:r w:rsidRPr="001D1DD1">
        <w:rPr>
          <w:rFonts w:ascii="Times New Roman" w:hAnsi="Times New Roman" w:cs="Times New Roman"/>
          <w:sz w:val="24"/>
          <w:szCs w:val="24"/>
        </w:rPr>
        <w:t>Kính gửi: Ngân hàng KEB Hana – Chi nhánh</w:t>
      </w:r>
      <w:r w:rsidR="006E76AD" w:rsidRPr="001D1DD1">
        <w:rPr>
          <w:rFonts w:ascii="Times New Roman" w:hAnsi="Times New Roman" w:cs="Times New Roman"/>
          <w:sz w:val="24"/>
          <w:szCs w:val="24"/>
        </w:rPr>
        <w:t xml:space="preserve"> Hà Nội</w:t>
      </w:r>
      <w:r w:rsidRPr="001D1DD1">
        <w:rPr>
          <w:rFonts w:ascii="Times New Roman" w:hAnsi="Times New Roman" w:cs="Times New Roman"/>
          <w:sz w:val="24"/>
          <w:szCs w:val="24"/>
        </w:rPr>
        <w:t xml:space="preserve"> </w:t>
      </w:r>
    </w:p>
    <w:p w:rsidR="00FC03CB" w:rsidRPr="00767972" w:rsidRDefault="009E1058" w:rsidP="00D67DC2">
      <w:pPr>
        <w:spacing w:before="120"/>
        <w:rPr>
          <w:rFonts w:ascii="Times New Roman" w:hAnsi="Times New Roman" w:cs="Times New Roman"/>
          <w:i/>
          <w:sz w:val="24"/>
          <w:szCs w:val="24"/>
        </w:rPr>
      </w:pPr>
      <w:r w:rsidRPr="00767972">
        <w:rPr>
          <w:rFonts w:ascii="Times New Roman" w:hAnsi="Times New Roman" w:cs="Times New Roman"/>
          <w:i/>
          <w:sz w:val="24"/>
          <w:szCs w:val="24"/>
        </w:rPr>
        <w:t xml:space="preserve">To: KEB Hana Bank – Hanoi Branch </w:t>
      </w:r>
    </w:p>
    <w:tbl>
      <w:tblPr>
        <w:tblStyle w:val="TableGrid"/>
        <w:tblW w:w="0" w:type="auto"/>
        <w:tblLook w:val="04A0" w:firstRow="1" w:lastRow="0" w:firstColumn="1" w:lastColumn="0" w:noHBand="0" w:noVBand="1"/>
      </w:tblPr>
      <w:tblGrid>
        <w:gridCol w:w="9350"/>
      </w:tblGrid>
      <w:tr w:rsidR="00784125" w:rsidTr="00D67DC2">
        <w:trPr>
          <w:trHeight w:val="387"/>
        </w:trPr>
        <w:tc>
          <w:tcPr>
            <w:tcW w:w="9350" w:type="dxa"/>
            <w:tcBorders>
              <w:top w:val="nil"/>
              <w:left w:val="nil"/>
              <w:bottom w:val="nil"/>
              <w:right w:val="nil"/>
            </w:tcBorders>
            <w:shd w:val="clear" w:color="auto" w:fill="009999"/>
            <w:vAlign w:val="center"/>
          </w:tcPr>
          <w:p w:rsidR="00CE5BB7" w:rsidRPr="00D67DC2" w:rsidRDefault="009E1058" w:rsidP="000644EA">
            <w:pPr>
              <w:rPr>
                <w:rFonts w:ascii="Times New Roman" w:hAnsi="Times New Roman" w:cs="Times New Roman"/>
                <w:b/>
              </w:rPr>
            </w:pPr>
            <w:r w:rsidRPr="00A91D54">
              <w:rPr>
                <w:rFonts w:ascii="Times New Roman" w:hAnsi="Times New Roman" w:cs="Times New Roman"/>
                <w:b/>
                <w:color w:val="FFFFFF" w:themeColor="background1"/>
              </w:rPr>
              <w:t xml:space="preserve">THÔNG TIN </w:t>
            </w:r>
            <w:r w:rsidR="000644EA">
              <w:rPr>
                <w:rFonts w:ascii="Times New Roman" w:hAnsi="Times New Roman" w:cs="Times New Roman"/>
                <w:b/>
                <w:color w:val="FFFFFF" w:themeColor="background1"/>
              </w:rPr>
              <w:t>NGƯỜI NỘP THUẾ</w:t>
            </w:r>
            <w:r>
              <w:rPr>
                <w:rFonts w:ascii="Times New Roman" w:hAnsi="Times New Roman" w:cs="Times New Roman"/>
                <w:b/>
                <w:color w:val="FFFFFF" w:themeColor="background1"/>
              </w:rPr>
              <w:t>/</w:t>
            </w:r>
            <w:r w:rsidR="000644EA">
              <w:rPr>
                <w:rFonts w:ascii="Times New Roman" w:hAnsi="Times New Roman" w:cs="Times New Roman"/>
                <w:b/>
                <w:color w:val="FFFFFF" w:themeColor="background1"/>
              </w:rPr>
              <w:t>TAX PAYER INFORMATION</w:t>
            </w:r>
          </w:p>
        </w:tc>
      </w:tr>
    </w:tbl>
    <w:p w:rsidR="008D6B0B" w:rsidRDefault="008D6B0B" w:rsidP="00CE5BB7">
      <w:pPr>
        <w:tabs>
          <w:tab w:val="center" w:leader="dot" w:pos="9360"/>
        </w:tabs>
        <w:rPr>
          <w:rFonts w:ascii="Times New Roman" w:hAnsi="Times New Roman" w:cs="Times New Roman"/>
          <w:sz w:val="24"/>
          <w:szCs w:val="24"/>
        </w:rPr>
      </w:pPr>
    </w:p>
    <w:p w:rsidR="000644EA" w:rsidRDefault="000644EA" w:rsidP="00CE5BB7">
      <w:pPr>
        <w:tabs>
          <w:tab w:val="center" w:leader="dot" w:pos="9360"/>
        </w:tabs>
        <w:rPr>
          <w:rFonts w:ascii="Times New Roman" w:hAnsi="Times New Roman" w:cs="Times New Roman"/>
          <w:i/>
          <w:sz w:val="24"/>
          <w:szCs w:val="24"/>
        </w:rPr>
      </w:pPr>
      <w:r>
        <w:rPr>
          <w:rFonts w:ascii="Times New Roman" w:hAnsi="Times New Roman" w:cs="Times New Roman"/>
          <w:sz w:val="24"/>
          <w:szCs w:val="24"/>
        </w:rPr>
        <w:t>Tên người nộp thuế</w:t>
      </w:r>
      <w:r w:rsidR="009E1058" w:rsidRPr="00BC1DEB">
        <w:rPr>
          <w:rFonts w:ascii="Times New Roman" w:hAnsi="Times New Roman" w:cs="Times New Roman"/>
          <w:sz w:val="24"/>
          <w:szCs w:val="24"/>
        </w:rPr>
        <w:t>/</w:t>
      </w:r>
      <w:r>
        <w:rPr>
          <w:rFonts w:ascii="Times New Roman" w:hAnsi="Times New Roman" w:cs="Times New Roman"/>
          <w:i/>
          <w:sz w:val="24"/>
          <w:szCs w:val="24"/>
        </w:rPr>
        <w:t>Tax payer name</w:t>
      </w:r>
      <w:r w:rsidR="009E1058" w:rsidRPr="00BC1DEB">
        <w:rPr>
          <w:rFonts w:ascii="Times New Roman" w:hAnsi="Times New Roman" w:cs="Times New Roman"/>
          <w:i/>
          <w:sz w:val="24"/>
          <w:szCs w:val="24"/>
        </w:rPr>
        <w:t>:</w:t>
      </w:r>
    </w:p>
    <w:p w:rsidR="00CE5BB7" w:rsidRDefault="009E1058" w:rsidP="00CE5BB7">
      <w:pPr>
        <w:tabs>
          <w:tab w:val="center" w:leader="dot" w:pos="9360"/>
        </w:tabs>
        <w:rPr>
          <w:rFonts w:ascii="Times New Roman" w:hAnsi="Times New Roman" w:cs="Times New Roman"/>
        </w:rPr>
      </w:pPr>
      <w:r w:rsidRPr="00BC1DEB">
        <w:rPr>
          <w:rFonts w:ascii="Times New Roman" w:hAnsi="Times New Roman" w:cs="Times New Roman"/>
          <w:sz w:val="24"/>
          <w:szCs w:val="24"/>
        </w:rPr>
        <w:t>Mã số thuế</w:t>
      </w:r>
      <w:r w:rsidR="00FC03CB" w:rsidRPr="00BC1DEB">
        <w:rPr>
          <w:rFonts w:ascii="Times New Roman" w:hAnsi="Times New Roman" w:cs="Times New Roman"/>
          <w:sz w:val="24"/>
          <w:szCs w:val="24"/>
        </w:rPr>
        <w:t>/</w:t>
      </w:r>
      <w:r w:rsidR="00FC03CB" w:rsidRPr="00BC1DEB">
        <w:rPr>
          <w:rFonts w:ascii="Times New Roman" w:hAnsi="Times New Roman" w:cs="Times New Roman"/>
          <w:i/>
          <w:sz w:val="24"/>
          <w:szCs w:val="24"/>
        </w:rPr>
        <w:t>Tax code:</w:t>
      </w:r>
      <w:r w:rsidR="00C71447">
        <w:rPr>
          <w:rFonts w:ascii="Times New Roman" w:hAnsi="Times New Roman" w:cs="Times New Roman"/>
        </w:rPr>
        <w:t xml:space="preserve"> 2301078003</w:t>
      </w:r>
    </w:p>
    <w:p w:rsidR="000644EA" w:rsidRDefault="000644EA" w:rsidP="00CE5BB7">
      <w:pPr>
        <w:tabs>
          <w:tab w:val="center" w:leader="dot" w:pos="9360"/>
        </w:tabs>
        <w:rPr>
          <w:rFonts w:ascii="Times New Roman" w:hAnsi="Times New Roman" w:cs="Times New Roman"/>
        </w:rPr>
      </w:pPr>
      <w:r>
        <w:rPr>
          <w:rFonts w:ascii="Times New Roman" w:hAnsi="Times New Roman" w:cs="Times New Roman"/>
        </w:rPr>
        <w:t>Tên người phụ trách nộp thuế/</w:t>
      </w:r>
      <w:r w:rsidRPr="000644EA">
        <w:rPr>
          <w:rFonts w:ascii="Times New Roman" w:hAnsi="Times New Roman" w:cs="Times New Roman"/>
          <w:i/>
        </w:rPr>
        <w:t>Authorized person</w:t>
      </w:r>
      <w:r>
        <w:rPr>
          <w:rFonts w:ascii="Times New Roman" w:hAnsi="Times New Roman" w:cs="Times New Roman"/>
        </w:rPr>
        <w:t xml:space="preserve">: </w:t>
      </w:r>
    </w:p>
    <w:p w:rsidR="000644EA" w:rsidRDefault="000644EA" w:rsidP="00CE5BB7">
      <w:pPr>
        <w:tabs>
          <w:tab w:val="center" w:leader="dot" w:pos="9360"/>
        </w:tabs>
        <w:rPr>
          <w:rFonts w:ascii="Times New Roman" w:hAnsi="Times New Roman" w:cs="Times New Roman"/>
          <w:i/>
        </w:rPr>
      </w:pPr>
      <w:r>
        <w:rPr>
          <w:rFonts w:ascii="Times New Roman" w:hAnsi="Times New Roman" w:cs="Times New Roman"/>
        </w:rPr>
        <w:t xml:space="preserve">Số CMND/Hộ chiếu/ </w:t>
      </w:r>
      <w:r w:rsidRPr="000644EA">
        <w:rPr>
          <w:rFonts w:ascii="Times New Roman" w:hAnsi="Times New Roman" w:cs="Times New Roman"/>
          <w:i/>
        </w:rPr>
        <w:t>ID No./Passport</w:t>
      </w:r>
      <w:r w:rsidR="00767972">
        <w:rPr>
          <w:rFonts w:ascii="Times New Roman" w:hAnsi="Times New Roman" w:cs="Times New Roman"/>
          <w:i/>
        </w:rPr>
        <w:t xml:space="preserve"> No.</w:t>
      </w:r>
      <w:r>
        <w:rPr>
          <w:rFonts w:ascii="Times New Roman" w:hAnsi="Times New Roman" w:cs="Times New Roman"/>
          <w:i/>
        </w:rPr>
        <w:t xml:space="preserve">: </w:t>
      </w:r>
      <w:r w:rsidR="00224867">
        <w:rPr>
          <w:rFonts w:ascii="Times New Roman" w:hAnsi="Times New Roman" w:cs="Times New Roman"/>
          <w:i/>
        </w:rPr>
        <w:t xml:space="preserve">                                Ngày cấ</w:t>
      </w:r>
      <w:r w:rsidR="008D6B0B">
        <w:rPr>
          <w:rFonts w:ascii="Times New Roman" w:hAnsi="Times New Roman" w:cs="Times New Roman"/>
          <w:i/>
        </w:rPr>
        <w:t>p/Date of Issue:</w:t>
      </w:r>
      <w:bookmarkStart w:id="0" w:name="_GoBack"/>
      <w:bookmarkEnd w:id="0"/>
    </w:p>
    <w:p w:rsidR="000644EA" w:rsidRPr="00767972" w:rsidRDefault="00767972" w:rsidP="00CE5BB7">
      <w:pPr>
        <w:tabs>
          <w:tab w:val="center" w:leader="dot" w:pos="9360"/>
        </w:tabs>
        <w:rPr>
          <w:rFonts w:ascii="Times New Roman" w:hAnsi="Times New Roman" w:cs="Times New Roman"/>
          <w:i/>
        </w:rPr>
      </w:pPr>
      <w:r>
        <w:rPr>
          <w:rFonts w:ascii="Times New Roman" w:hAnsi="Times New Roman" w:cs="Times New Roman"/>
        </w:rPr>
        <w:t>Điện thoại/</w:t>
      </w:r>
      <w:r w:rsidRPr="00767972">
        <w:rPr>
          <w:rFonts w:ascii="Times New Roman" w:hAnsi="Times New Roman" w:cs="Times New Roman"/>
          <w:i/>
        </w:rPr>
        <w:t>Phone No.</w:t>
      </w:r>
      <w:r>
        <w:rPr>
          <w:rFonts w:ascii="Times New Roman" w:hAnsi="Times New Roman" w:cs="Times New Roman"/>
          <w:i/>
        </w:rPr>
        <w:t xml:space="preserve">                                                                 </w:t>
      </w:r>
      <w:r w:rsidRPr="00767972">
        <w:rPr>
          <w:rFonts w:ascii="Times New Roman" w:hAnsi="Times New Roman" w:cs="Times New Roman"/>
        </w:rPr>
        <w:t>Thư điện tử</w:t>
      </w:r>
      <w:r>
        <w:rPr>
          <w:rFonts w:ascii="Times New Roman" w:hAnsi="Times New Roman" w:cs="Times New Roman"/>
        </w:rPr>
        <w:t xml:space="preserve">/ </w:t>
      </w:r>
      <w:r w:rsidRPr="00767972">
        <w:rPr>
          <w:rFonts w:ascii="Times New Roman" w:hAnsi="Times New Roman" w:cs="Times New Roman"/>
          <w:i/>
        </w:rPr>
        <w:t>Email address:</w:t>
      </w:r>
    </w:p>
    <w:tbl>
      <w:tblPr>
        <w:tblStyle w:val="TableGrid"/>
        <w:tblW w:w="0" w:type="auto"/>
        <w:tblLook w:val="04A0" w:firstRow="1" w:lastRow="0" w:firstColumn="1" w:lastColumn="0" w:noHBand="0" w:noVBand="1"/>
      </w:tblPr>
      <w:tblGrid>
        <w:gridCol w:w="9350"/>
      </w:tblGrid>
      <w:tr w:rsidR="00784125" w:rsidTr="00D67DC2">
        <w:trPr>
          <w:trHeight w:val="360"/>
        </w:trPr>
        <w:tc>
          <w:tcPr>
            <w:tcW w:w="9350" w:type="dxa"/>
            <w:tcBorders>
              <w:top w:val="nil"/>
              <w:left w:val="nil"/>
              <w:bottom w:val="nil"/>
              <w:right w:val="nil"/>
            </w:tcBorders>
            <w:shd w:val="clear" w:color="auto" w:fill="009999"/>
            <w:vAlign w:val="center"/>
          </w:tcPr>
          <w:p w:rsidR="00CE5BB7" w:rsidRPr="00D67DC2" w:rsidRDefault="009E1058" w:rsidP="00D67DC2">
            <w:pPr>
              <w:tabs>
                <w:tab w:val="center" w:leader="dot" w:pos="9360"/>
              </w:tabs>
              <w:rPr>
                <w:rFonts w:ascii="Times New Roman" w:hAnsi="Times New Roman" w:cs="Times New Roman"/>
                <w:b/>
              </w:rPr>
            </w:pPr>
            <w:r w:rsidRPr="00A91D54">
              <w:rPr>
                <w:rFonts w:ascii="Times New Roman" w:hAnsi="Times New Roman" w:cs="Times New Roman"/>
                <w:b/>
                <w:color w:val="FFFFFF" w:themeColor="background1"/>
              </w:rPr>
              <w:t>REGISTRATION INFORMATION</w:t>
            </w:r>
            <w:r w:rsidR="00775A86" w:rsidRPr="00A91D54">
              <w:rPr>
                <w:rFonts w:ascii="Times New Roman" w:hAnsi="Times New Roman" w:cs="Times New Roman"/>
                <w:b/>
                <w:color w:val="FFFFFF" w:themeColor="background1"/>
              </w:rPr>
              <w:t>/NỘI DUNG ĐĂNG KÝ</w:t>
            </w:r>
          </w:p>
        </w:tc>
      </w:tr>
    </w:tbl>
    <w:p w:rsidR="008D6B0B" w:rsidRDefault="008D6B0B" w:rsidP="00FC03CB">
      <w:pPr>
        <w:tabs>
          <w:tab w:val="left" w:pos="3600"/>
          <w:tab w:val="left" w:pos="6660"/>
          <w:tab w:val="center" w:leader="dot" w:pos="9360"/>
        </w:tabs>
        <w:rPr>
          <w:rFonts w:ascii="Times New Roman" w:hAnsi="Times New Roman" w:cs="Times New Roman"/>
          <w:sz w:val="24"/>
          <w:szCs w:val="24"/>
        </w:rPr>
      </w:pPr>
    </w:p>
    <w:p w:rsidR="00FC03CB" w:rsidRPr="001D1DD1" w:rsidRDefault="009E1058" w:rsidP="00FC03CB">
      <w:pPr>
        <w:tabs>
          <w:tab w:val="left" w:pos="3600"/>
          <w:tab w:val="left" w:pos="6660"/>
          <w:tab w:val="center" w:leader="dot" w:pos="9360"/>
        </w:tabs>
        <w:rPr>
          <w:rFonts w:ascii="Times New Roman" w:hAnsi="Times New Roman" w:cs="Times New Roman"/>
          <w:i/>
          <w:sz w:val="24"/>
          <w:szCs w:val="24"/>
        </w:rPr>
      </w:pPr>
      <w:r>
        <w:rPr>
          <w:rFonts w:ascii="Times New Roman" w:hAnsi="Times New Roman" w:cs="Times New Roman"/>
          <w:sz w:val="24"/>
          <w:szCs w:val="24"/>
        </w:rPr>
        <w:t xml:space="preserve">   </w:t>
      </w:r>
      <w:r w:rsidR="002034AF">
        <w:rPr>
          <w:rFonts w:ascii="Wingdings" w:hAnsi="Wingdings" w:cs="Times New Roman"/>
          <w:sz w:val="24"/>
          <w:szCs w:val="24"/>
        </w:rPr>
        <w:sym w:font="Wingdings" w:char="F0FD"/>
      </w:r>
      <w:r w:rsidR="00C71447">
        <w:rPr>
          <w:rFonts w:ascii="Times New Roman" w:hAnsi="Times New Roman" w:cs="Times New Roman"/>
          <w:sz w:val="24"/>
          <w:szCs w:val="24"/>
        </w:rPr>
        <w:t xml:space="preserve"> </w:t>
      </w:r>
      <w:r w:rsidRPr="001D1DD1">
        <w:rPr>
          <w:rFonts w:ascii="Times New Roman" w:hAnsi="Times New Roman" w:cs="Times New Roman"/>
          <w:sz w:val="24"/>
          <w:szCs w:val="24"/>
        </w:rPr>
        <w:t>Đăng ký mới</w:t>
      </w:r>
      <w:r w:rsidRPr="001D1DD1">
        <w:rPr>
          <w:rFonts w:ascii="Times New Roman" w:hAnsi="Times New Roman" w:cs="Times New Roman"/>
          <w:i/>
          <w:sz w:val="24"/>
          <w:szCs w:val="24"/>
        </w:rPr>
        <w:t>/</w:t>
      </w:r>
      <w:r w:rsidR="00CE5BB7" w:rsidRPr="001D1DD1">
        <w:rPr>
          <w:rFonts w:ascii="Times New Roman" w:hAnsi="Times New Roman" w:cs="Times New Roman"/>
          <w:sz w:val="24"/>
          <w:szCs w:val="24"/>
        </w:rPr>
        <w:tab/>
      </w:r>
      <w:r>
        <w:rPr>
          <w:rFonts w:ascii="Times New Roman" w:hAnsi="Times New Roman" w:cs="Times New Roman"/>
          <w:sz w:val="24"/>
          <w:szCs w:val="24"/>
        </w:rPr>
        <w:t xml:space="preserve">     </w:t>
      </w:r>
      <w:r w:rsidR="00CE5BB7" w:rsidRPr="001D1DD1">
        <w:rPr>
          <w:rFonts w:ascii="Wingdings" w:hAnsi="Wingdings" w:cs="Times New Roman"/>
          <w:sz w:val="24"/>
          <w:szCs w:val="24"/>
        </w:rPr>
        <w:sym w:font="Wingdings" w:char="F0A8"/>
      </w:r>
      <w:r w:rsidRPr="001D1DD1">
        <w:rPr>
          <w:rFonts w:ascii="Times New Roman" w:hAnsi="Times New Roman" w:cs="Times New Roman"/>
          <w:sz w:val="24"/>
          <w:szCs w:val="24"/>
        </w:rPr>
        <w:t>Sửa đổi</w:t>
      </w:r>
      <w:r w:rsidR="00CE5BB7" w:rsidRPr="001D1DD1">
        <w:rPr>
          <w:rFonts w:ascii="Times New Roman" w:hAnsi="Times New Roman" w:cs="Times New Roman"/>
          <w:sz w:val="24"/>
          <w:szCs w:val="24"/>
        </w:rPr>
        <w:tab/>
      </w:r>
      <w:r>
        <w:rPr>
          <w:rFonts w:ascii="Times New Roman" w:hAnsi="Times New Roman" w:cs="Times New Roman"/>
          <w:sz w:val="24"/>
          <w:szCs w:val="24"/>
        </w:rPr>
        <w:t xml:space="preserve">       </w:t>
      </w:r>
      <w:r w:rsidR="00CE5BB7" w:rsidRPr="001D1DD1">
        <w:rPr>
          <w:rFonts w:ascii="Wingdings" w:hAnsi="Wingdings" w:cs="Times New Roman"/>
          <w:sz w:val="24"/>
          <w:szCs w:val="24"/>
        </w:rPr>
        <w:sym w:font="Wingdings" w:char="F0A8"/>
      </w:r>
      <w:r w:rsidRPr="001D1DD1">
        <w:rPr>
          <w:rFonts w:ascii="Times New Roman" w:hAnsi="Times New Roman" w:cs="Times New Roman"/>
          <w:sz w:val="24"/>
          <w:szCs w:val="24"/>
        </w:rPr>
        <w:t>Chấm dứt dịch vụ</w:t>
      </w:r>
      <w:r w:rsidR="00CE5BB7" w:rsidRPr="001D1DD1">
        <w:rPr>
          <w:rFonts w:ascii="Times New Roman" w:hAnsi="Times New Roman" w:cs="Times New Roman"/>
          <w:sz w:val="24"/>
          <w:szCs w:val="24"/>
        </w:rPr>
        <w:t xml:space="preserve"> </w:t>
      </w:r>
      <w:r w:rsidR="008C59BA" w:rsidRPr="001D1DD1">
        <w:rPr>
          <w:rFonts w:ascii="Times New Roman" w:hAnsi="Times New Roman" w:cs="Times New Roman"/>
          <w:i/>
          <w:sz w:val="24"/>
          <w:szCs w:val="24"/>
        </w:rPr>
        <w:t xml:space="preserve"> </w:t>
      </w:r>
      <w:r w:rsidR="00D67DC2" w:rsidRPr="001D1DD1">
        <w:rPr>
          <w:rFonts w:ascii="Times New Roman" w:hAnsi="Times New Roman" w:cs="Times New Roman"/>
          <w:i/>
          <w:sz w:val="24"/>
          <w:szCs w:val="24"/>
        </w:rPr>
        <w:t xml:space="preserve">  </w:t>
      </w:r>
    </w:p>
    <w:p w:rsidR="00FC03CB" w:rsidRPr="001D1DD1" w:rsidRDefault="009E1058" w:rsidP="00FC03CB">
      <w:pPr>
        <w:tabs>
          <w:tab w:val="left" w:pos="3600"/>
          <w:tab w:val="left" w:pos="6660"/>
          <w:tab w:val="center" w:leader="dot" w:pos="9360"/>
        </w:tabs>
        <w:rPr>
          <w:rFonts w:ascii="Times New Roman" w:hAnsi="Times New Roman" w:cs="Times New Roman"/>
          <w:i/>
          <w:sz w:val="24"/>
          <w:szCs w:val="24"/>
        </w:rPr>
      </w:pPr>
      <w:r>
        <w:rPr>
          <w:rFonts w:ascii="Times New Roman" w:hAnsi="Times New Roman" w:cs="Times New Roman"/>
          <w:i/>
          <w:sz w:val="24"/>
          <w:szCs w:val="24"/>
        </w:rPr>
        <w:t xml:space="preserve">  </w:t>
      </w:r>
      <w:r w:rsidR="00D67DC2" w:rsidRPr="001D1DD1">
        <w:rPr>
          <w:rFonts w:ascii="Times New Roman" w:hAnsi="Times New Roman" w:cs="Times New Roman"/>
          <w:i/>
          <w:sz w:val="24"/>
          <w:szCs w:val="24"/>
        </w:rPr>
        <w:t xml:space="preserve"> </w:t>
      </w:r>
      <w:r w:rsidRPr="001D1DD1">
        <w:rPr>
          <w:rFonts w:ascii="Times New Roman" w:hAnsi="Times New Roman" w:cs="Times New Roman"/>
          <w:i/>
          <w:sz w:val="24"/>
          <w:szCs w:val="24"/>
        </w:rPr>
        <w:t xml:space="preserve">New registration                        </w:t>
      </w:r>
      <w:r w:rsidR="00D67DC2" w:rsidRPr="001D1DD1">
        <w:rPr>
          <w:rFonts w:ascii="Times New Roman" w:hAnsi="Times New Roman" w:cs="Times New Roman"/>
          <w:i/>
          <w:sz w:val="24"/>
          <w:szCs w:val="24"/>
        </w:rPr>
        <w:t xml:space="preserve"> </w:t>
      </w:r>
      <w:r w:rsidRPr="001D1DD1">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1D1DD1">
        <w:rPr>
          <w:rFonts w:ascii="Times New Roman" w:hAnsi="Times New Roman" w:cs="Times New Roman"/>
          <w:i/>
          <w:sz w:val="24"/>
          <w:szCs w:val="24"/>
        </w:rPr>
        <w:t xml:space="preserve">   Amendment</w:t>
      </w:r>
      <w:r w:rsidR="00D67DC2" w:rsidRPr="001D1DD1">
        <w:rPr>
          <w:rFonts w:ascii="Times New Roman" w:hAnsi="Times New Roman" w:cs="Times New Roman"/>
          <w:i/>
          <w:sz w:val="24"/>
          <w:szCs w:val="24"/>
        </w:rPr>
        <w:tab/>
      </w:r>
      <w:r>
        <w:rPr>
          <w:rFonts w:ascii="Times New Roman" w:hAnsi="Times New Roman" w:cs="Times New Roman"/>
          <w:i/>
          <w:sz w:val="24"/>
          <w:szCs w:val="24"/>
        </w:rPr>
        <w:t xml:space="preserve">        </w:t>
      </w:r>
      <w:r w:rsidRPr="001D1DD1">
        <w:rPr>
          <w:rFonts w:ascii="Times New Roman" w:hAnsi="Times New Roman" w:cs="Times New Roman"/>
          <w:i/>
          <w:sz w:val="24"/>
          <w:szCs w:val="24"/>
        </w:rPr>
        <w:t xml:space="preserve">Service termination                                                        </w:t>
      </w:r>
    </w:p>
    <w:p w:rsidR="00FC03CB" w:rsidRPr="001D1DD1" w:rsidRDefault="009E1058" w:rsidP="001D1DD1">
      <w:pPr>
        <w:tabs>
          <w:tab w:val="center" w:leader="dot" w:pos="9360"/>
        </w:tabs>
        <w:rPr>
          <w:rFonts w:ascii="Times New Roman" w:hAnsi="Times New Roman" w:cs="Times New Roman"/>
          <w:sz w:val="24"/>
          <w:szCs w:val="24"/>
        </w:rPr>
      </w:pPr>
      <w:r w:rsidRPr="001D1DD1">
        <w:rPr>
          <w:rFonts w:ascii="Times New Roman" w:hAnsi="Times New Roman" w:cs="Times New Roman"/>
          <w:sz w:val="24"/>
          <w:szCs w:val="24"/>
        </w:rPr>
        <w:t>Số tài khoản trích nợ để nộp thuế và thanh toán phí:</w:t>
      </w:r>
      <w:r w:rsidR="00767972">
        <w:rPr>
          <w:rFonts w:ascii="Times New Roman" w:hAnsi="Times New Roman" w:cs="Times New Roman"/>
          <w:sz w:val="24"/>
          <w:szCs w:val="24"/>
        </w:rPr>
        <w:t xml:space="preserve"> </w:t>
      </w:r>
    </w:p>
    <w:p w:rsidR="00CE5BB7" w:rsidRPr="001D1DD1" w:rsidRDefault="009E1058" w:rsidP="00FC03CB">
      <w:pPr>
        <w:tabs>
          <w:tab w:val="left" w:pos="3600"/>
          <w:tab w:val="left" w:pos="6660"/>
          <w:tab w:val="center" w:leader="dot" w:pos="9360"/>
        </w:tabs>
        <w:rPr>
          <w:rFonts w:ascii="Times New Roman" w:hAnsi="Times New Roman" w:cs="Times New Roman"/>
          <w:i/>
          <w:sz w:val="24"/>
          <w:szCs w:val="24"/>
        </w:rPr>
      </w:pPr>
      <w:r w:rsidRPr="001D1DD1">
        <w:rPr>
          <w:rFonts w:ascii="Times New Roman" w:hAnsi="Times New Roman" w:cs="Times New Roman"/>
          <w:i/>
          <w:sz w:val="24"/>
          <w:szCs w:val="24"/>
        </w:rPr>
        <w:t xml:space="preserve">Account number used for </w:t>
      </w:r>
      <w:r w:rsidR="008C59BA" w:rsidRPr="001D1DD1">
        <w:rPr>
          <w:rFonts w:ascii="Times New Roman" w:hAnsi="Times New Roman" w:cs="Times New Roman"/>
          <w:i/>
          <w:sz w:val="24"/>
          <w:szCs w:val="24"/>
        </w:rPr>
        <w:t>E-T</w:t>
      </w:r>
      <w:r w:rsidRPr="001D1DD1">
        <w:rPr>
          <w:rFonts w:ascii="Times New Roman" w:hAnsi="Times New Roman" w:cs="Times New Roman"/>
          <w:i/>
          <w:sz w:val="24"/>
          <w:szCs w:val="24"/>
        </w:rPr>
        <w:t>ax payment and fee payment:</w:t>
      </w:r>
      <w:r w:rsidRPr="001D1DD1">
        <w:rPr>
          <w:rFonts w:ascii="Times New Roman" w:hAnsi="Times New Roman" w:cs="Times New Roman"/>
          <w:i/>
          <w:sz w:val="24"/>
          <w:szCs w:val="24"/>
        </w:rPr>
        <w:tab/>
      </w:r>
    </w:p>
    <w:p w:rsidR="001D1DD1" w:rsidRPr="001D1DD1" w:rsidRDefault="009E1058" w:rsidP="004B6254">
      <w:pPr>
        <w:tabs>
          <w:tab w:val="left" w:pos="1980"/>
          <w:tab w:val="left" w:pos="6120"/>
          <w:tab w:val="center" w:leader="dot" w:pos="9360"/>
        </w:tabs>
        <w:rPr>
          <w:rFonts w:ascii="Times New Roman" w:hAnsi="Times New Roman" w:cs="Times New Roman"/>
          <w:i/>
          <w:sz w:val="24"/>
          <w:szCs w:val="24"/>
        </w:rPr>
      </w:pPr>
      <w:r>
        <w:rPr>
          <w:rFonts w:ascii="Times New Roman" w:hAnsi="Times New Roman" w:cs="Times New Roman"/>
          <w:sz w:val="24"/>
          <w:szCs w:val="24"/>
        </w:rPr>
        <w:t>Loại dịch vụ thanh toán thuế online/</w:t>
      </w:r>
      <w:r w:rsidR="008C59BA" w:rsidRPr="001D1DD1">
        <w:rPr>
          <w:rFonts w:ascii="Times New Roman" w:hAnsi="Times New Roman" w:cs="Times New Roman"/>
          <w:i/>
          <w:sz w:val="24"/>
          <w:szCs w:val="24"/>
        </w:rPr>
        <w:t>Type of E-Tax payment:</w:t>
      </w:r>
    </w:p>
    <w:p w:rsidR="001D1DD1" w:rsidRDefault="009E1058" w:rsidP="004B6254">
      <w:pPr>
        <w:tabs>
          <w:tab w:val="left" w:pos="1980"/>
          <w:tab w:val="left" w:pos="6120"/>
          <w:tab w:val="center" w:leader="dot" w:pos="9360"/>
        </w:tabs>
        <w:rPr>
          <w:rFonts w:ascii="Times New Roman" w:hAnsi="Times New Roman" w:cs="Times New Roman"/>
          <w:i/>
          <w:sz w:val="24"/>
          <w:szCs w:val="24"/>
        </w:rPr>
      </w:pPr>
      <w:r>
        <w:rPr>
          <w:rFonts w:ascii="Times New Roman" w:hAnsi="Times New Roman" w:cs="Times New Roman"/>
          <w:sz w:val="24"/>
          <w:szCs w:val="24"/>
        </w:rPr>
        <w:t xml:space="preserve">         </w:t>
      </w:r>
      <w:r w:rsidR="004B6254" w:rsidRPr="001D1DD1">
        <w:rPr>
          <w:rFonts w:ascii="Times New Roman" w:hAnsi="Times New Roman" w:cs="Times New Roman"/>
          <w:sz w:val="24"/>
          <w:szCs w:val="24"/>
        </w:rPr>
        <w:t xml:space="preserve"> </w:t>
      </w:r>
      <w:r w:rsidR="002034AF">
        <w:rPr>
          <w:rFonts w:ascii="Wingdings" w:hAnsi="Wingdings" w:cs="Times New Roman"/>
          <w:sz w:val="24"/>
          <w:szCs w:val="24"/>
        </w:rPr>
        <w:sym w:font="Wingdings" w:char="F0FD"/>
      </w:r>
      <w:r w:rsidR="008C59BA" w:rsidRPr="001D1DD1">
        <w:rPr>
          <w:rFonts w:ascii="Times New Roman" w:hAnsi="Times New Roman" w:cs="Times New Roman"/>
          <w:sz w:val="24"/>
          <w:szCs w:val="24"/>
        </w:rPr>
        <w:t xml:space="preserve"> </w:t>
      </w:r>
      <w:r w:rsidRPr="001D1DD1">
        <w:rPr>
          <w:rFonts w:ascii="Times New Roman" w:hAnsi="Times New Roman" w:cs="Times New Roman"/>
          <w:sz w:val="24"/>
          <w:szCs w:val="24"/>
        </w:rPr>
        <w:t>Cổng thông tin Điện tử của Tổng Cục thuế</w:t>
      </w:r>
      <w:r w:rsidR="000644EA">
        <w:rPr>
          <w:rFonts w:ascii="Times New Roman" w:hAnsi="Times New Roman" w:cs="Times New Roman"/>
          <w:sz w:val="24"/>
          <w:szCs w:val="24"/>
        </w:rPr>
        <w:t xml:space="preserve"> (Thuế nội địa/ </w:t>
      </w:r>
      <w:r w:rsidR="000644EA" w:rsidRPr="000644EA">
        <w:rPr>
          <w:rFonts w:ascii="Times New Roman" w:hAnsi="Times New Roman" w:cs="Times New Roman"/>
          <w:i/>
          <w:sz w:val="24"/>
          <w:szCs w:val="24"/>
        </w:rPr>
        <w:t>E-Tax</w:t>
      </w:r>
      <w:r w:rsidR="000644EA">
        <w:rPr>
          <w:rFonts w:ascii="Times New Roman" w:hAnsi="Times New Roman" w:cs="Times New Roman"/>
          <w:sz w:val="24"/>
          <w:szCs w:val="24"/>
        </w:rPr>
        <w:t>)</w:t>
      </w:r>
    </w:p>
    <w:p w:rsidR="004B6254" w:rsidRPr="001D1DD1" w:rsidRDefault="009E1058" w:rsidP="004B6254">
      <w:pPr>
        <w:tabs>
          <w:tab w:val="left" w:pos="1980"/>
          <w:tab w:val="left" w:pos="6120"/>
          <w:tab w:val="center" w:leader="dot" w:pos="9360"/>
        </w:tabs>
        <w:rPr>
          <w:rFonts w:ascii="Times New Roman" w:hAnsi="Times New Roman" w:cs="Times New Roman"/>
          <w:i/>
          <w:sz w:val="24"/>
          <w:szCs w:val="24"/>
        </w:rPr>
      </w:pPr>
      <w:r>
        <w:rPr>
          <w:rFonts w:ascii="Times New Roman" w:hAnsi="Times New Roman" w:cs="Times New Roman"/>
          <w:i/>
          <w:sz w:val="24"/>
          <w:szCs w:val="24"/>
        </w:rPr>
        <w:t xml:space="preserve">                    </w:t>
      </w:r>
      <w:r w:rsidRPr="001D1DD1">
        <w:rPr>
          <w:rFonts w:ascii="Times New Roman" w:hAnsi="Times New Roman" w:cs="Times New Roman"/>
          <w:i/>
          <w:sz w:val="24"/>
          <w:szCs w:val="24"/>
        </w:rPr>
        <w:t>Electronic Information Portal of the General Department of Taxation</w:t>
      </w:r>
      <w:r w:rsidR="005A5EF3" w:rsidRPr="001D1DD1">
        <w:rPr>
          <w:rFonts w:ascii="Times New Roman" w:hAnsi="Times New Roman" w:cs="Times New Roman"/>
          <w:i/>
          <w:sz w:val="24"/>
          <w:szCs w:val="24"/>
        </w:rPr>
        <w:t xml:space="preserve"> (Tax Portal</w:t>
      </w:r>
      <w:r>
        <w:rPr>
          <w:rFonts w:ascii="Times New Roman" w:hAnsi="Times New Roman" w:cs="Times New Roman"/>
          <w:i/>
          <w:sz w:val="24"/>
          <w:szCs w:val="24"/>
        </w:rPr>
        <w:t>)</w:t>
      </w:r>
    </w:p>
    <w:p w:rsidR="001D1DD1" w:rsidRPr="00BC1DEB" w:rsidRDefault="009E1058" w:rsidP="001D1DD1">
      <w:pPr>
        <w:tabs>
          <w:tab w:val="left" w:pos="2520"/>
          <w:tab w:val="left" w:pos="6120"/>
          <w:tab w:val="center" w:leader="dot" w:pos="9360"/>
        </w:tabs>
        <w:rPr>
          <w:rFonts w:ascii="Times New Roman" w:hAnsi="Times New Roman" w:cs="Times New Roman"/>
          <w:i/>
          <w:sz w:val="24"/>
          <w:szCs w:val="24"/>
        </w:rPr>
      </w:pPr>
      <w:r>
        <w:rPr>
          <w:rFonts w:ascii="Times New Roman" w:hAnsi="Times New Roman" w:cs="Times New Roman"/>
          <w:sz w:val="24"/>
          <w:szCs w:val="24"/>
        </w:rPr>
        <w:t xml:space="preserve">  </w:t>
      </w:r>
      <w:r w:rsidR="00CD40BC">
        <w:rPr>
          <w:rFonts w:ascii="Times New Roman" w:hAnsi="Times New Roman" w:cs="Times New Roman"/>
          <w:sz w:val="24"/>
          <w:szCs w:val="24"/>
        </w:rPr>
        <w:t xml:space="preserve">     </w:t>
      </w:r>
      <w:r w:rsidR="00BC1DEB">
        <w:rPr>
          <w:rFonts w:ascii="Times New Roman" w:hAnsi="Times New Roman" w:cs="Times New Roman"/>
          <w:sz w:val="24"/>
          <w:szCs w:val="24"/>
        </w:rPr>
        <w:t xml:space="preserve"> </w:t>
      </w:r>
      <w:r w:rsidR="00CD40BC">
        <w:rPr>
          <w:rFonts w:ascii="Times New Roman" w:hAnsi="Times New Roman" w:cs="Times New Roman"/>
          <w:sz w:val="24"/>
          <w:szCs w:val="24"/>
        </w:rPr>
        <w:t xml:space="preserve"> </w:t>
      </w:r>
      <w:r w:rsidR="004B6254" w:rsidRPr="001D1DD1">
        <w:rPr>
          <w:rFonts w:ascii="Times New Roman" w:hAnsi="Times New Roman" w:cs="Times New Roman"/>
          <w:sz w:val="24"/>
          <w:szCs w:val="24"/>
        </w:rPr>
        <w:t xml:space="preserve"> </w:t>
      </w:r>
      <w:r w:rsidR="002034AF">
        <w:rPr>
          <w:rFonts w:ascii="Wingdings" w:hAnsi="Wingdings" w:cs="Times New Roman"/>
          <w:sz w:val="24"/>
          <w:szCs w:val="24"/>
        </w:rPr>
        <w:sym w:font="Wingdings" w:char="F0FD"/>
      </w:r>
      <w:r w:rsidR="004B6254" w:rsidRPr="00BC1DEB">
        <w:rPr>
          <w:rFonts w:ascii="Times New Roman" w:hAnsi="Times New Roman" w:cs="Times New Roman"/>
          <w:sz w:val="24"/>
          <w:szCs w:val="24"/>
        </w:rPr>
        <w:t xml:space="preserve"> </w:t>
      </w:r>
      <w:r w:rsidRPr="00BC1DEB">
        <w:rPr>
          <w:rFonts w:ascii="Times New Roman" w:hAnsi="Times New Roman" w:cs="Times New Roman"/>
          <w:sz w:val="24"/>
          <w:szCs w:val="24"/>
        </w:rPr>
        <w:t>Công thông tin Điện tử của Tổng cục Hải Quan</w:t>
      </w:r>
      <w:r w:rsidR="000644EA">
        <w:rPr>
          <w:rFonts w:ascii="Times New Roman" w:hAnsi="Times New Roman" w:cs="Times New Roman"/>
          <w:sz w:val="24"/>
          <w:szCs w:val="24"/>
        </w:rPr>
        <w:t xml:space="preserve"> (Thuế hải quan/ </w:t>
      </w:r>
      <w:r w:rsidR="000644EA" w:rsidRPr="000644EA">
        <w:rPr>
          <w:rFonts w:ascii="Times New Roman" w:hAnsi="Times New Roman" w:cs="Times New Roman"/>
          <w:i/>
          <w:sz w:val="24"/>
          <w:szCs w:val="24"/>
        </w:rPr>
        <w:t>E-Custom Tax</w:t>
      </w:r>
      <w:r w:rsidR="000644EA">
        <w:rPr>
          <w:rFonts w:ascii="Times New Roman" w:hAnsi="Times New Roman" w:cs="Times New Roman"/>
          <w:sz w:val="24"/>
          <w:szCs w:val="24"/>
        </w:rPr>
        <w:t>)</w:t>
      </w:r>
    </w:p>
    <w:p w:rsidR="00BC1DEB" w:rsidRPr="00BC1DEB" w:rsidRDefault="009E1058" w:rsidP="00767972">
      <w:pPr>
        <w:tabs>
          <w:tab w:val="left" w:pos="2520"/>
          <w:tab w:val="left" w:pos="6120"/>
          <w:tab w:val="center" w:leader="dot" w:pos="9360"/>
        </w:tabs>
        <w:ind w:firstLine="120"/>
        <w:rPr>
          <w:rFonts w:ascii="Times New Roman" w:hAnsi="Times New Roman" w:cs="Times New Roman"/>
          <w:sz w:val="24"/>
          <w:szCs w:val="24"/>
        </w:rPr>
      </w:pPr>
      <w:r w:rsidRPr="00BC1DEB">
        <w:rPr>
          <w:rFonts w:ascii="Times New Roman" w:hAnsi="Times New Roman" w:cs="Times New Roman"/>
          <w:i/>
          <w:sz w:val="24"/>
          <w:szCs w:val="24"/>
        </w:rPr>
        <w:t>Electronic Information Portal of the General Department of Vietnam customs</w:t>
      </w:r>
      <w:r w:rsidR="005A5EF3" w:rsidRPr="00BC1DEB">
        <w:rPr>
          <w:rFonts w:ascii="Times New Roman" w:hAnsi="Times New Roman" w:cs="Times New Roman"/>
          <w:i/>
          <w:sz w:val="24"/>
          <w:szCs w:val="24"/>
        </w:rPr>
        <w:t xml:space="preserve"> (Customs Portal)</w:t>
      </w:r>
      <w:r w:rsidR="00862097" w:rsidRPr="00BC1DEB">
        <w:rPr>
          <w:rFonts w:ascii="Times New Roman" w:hAnsi="Times New Roman" w:cs="Times New Roman"/>
          <w:i/>
          <w:sz w:val="24"/>
          <w:szCs w:val="24"/>
        </w:rPr>
        <w:tab/>
      </w:r>
      <w:r w:rsidR="00CD40BC" w:rsidRPr="00BC1DEB">
        <w:rPr>
          <w:rFonts w:ascii="Times New Roman" w:hAnsi="Times New Roman" w:cs="Times New Roman"/>
          <w:i/>
          <w:sz w:val="24"/>
          <w:szCs w:val="24"/>
        </w:rPr>
        <w:t xml:space="preserve">                                    </w:t>
      </w:r>
      <w:r w:rsidR="001D1DD1" w:rsidRPr="00BC1DEB">
        <w:rPr>
          <w:rFonts w:ascii="Times New Roman" w:hAnsi="Times New Roman" w:cs="Times New Roman"/>
          <w:sz w:val="24"/>
          <w:szCs w:val="24"/>
        </w:rPr>
        <w:t xml:space="preserve">                                                                     </w:t>
      </w:r>
      <w:r w:rsidR="00CD40BC" w:rsidRPr="00BC1DEB">
        <w:rPr>
          <w:rFonts w:ascii="Times New Roman" w:hAnsi="Times New Roman" w:cs="Times New Roman"/>
          <w:sz w:val="24"/>
          <w:szCs w:val="24"/>
        </w:rPr>
        <w:t xml:space="preserve">                                                                                               </w:t>
      </w:r>
      <w:r w:rsidR="005531A1" w:rsidRPr="00BC1DEB">
        <w:rPr>
          <w:rFonts w:ascii="Times New Roman" w:hAnsi="Times New Roman" w:cs="Times New Roman"/>
          <w:sz w:val="24"/>
          <w:szCs w:val="24"/>
        </w:rPr>
        <w:t xml:space="preserve">      </w:t>
      </w:r>
      <w:r w:rsidRPr="00BC1DEB">
        <w:rPr>
          <w:rFonts w:ascii="Times New Roman" w:hAnsi="Times New Roman" w:cs="Times New Roman"/>
          <w:sz w:val="24"/>
          <w:szCs w:val="24"/>
        </w:rPr>
        <w:t xml:space="preserve">                                            </w:t>
      </w:r>
    </w:p>
    <w:p w:rsidR="00862097" w:rsidRPr="00BC1DEB" w:rsidRDefault="009E1058" w:rsidP="00BC1DEB">
      <w:pPr>
        <w:tabs>
          <w:tab w:val="left" w:pos="2520"/>
          <w:tab w:val="left" w:pos="6120"/>
          <w:tab w:val="center" w:leader="dot" w:pos="9360"/>
        </w:tabs>
        <w:ind w:firstLine="120"/>
        <w:rPr>
          <w:rFonts w:ascii="Times New Roman" w:hAnsi="Times New Roman" w:cs="Times New Roman"/>
          <w:i/>
          <w:sz w:val="24"/>
          <w:szCs w:val="24"/>
        </w:rPr>
      </w:pPr>
      <w:r w:rsidRPr="00BC1DEB">
        <w:rPr>
          <w:rFonts w:ascii="Times New Roman" w:hAnsi="Times New Roman" w:cs="Times New Roman"/>
          <w:sz w:val="24"/>
          <w:szCs w:val="24"/>
        </w:rPr>
        <w:t xml:space="preserve">                                                                 Người đại diện hợp pháp</w:t>
      </w:r>
      <w:r w:rsidR="001D1DD1" w:rsidRPr="00BC1DEB">
        <w:rPr>
          <w:rFonts w:ascii="Times New Roman" w:hAnsi="Times New Roman" w:cs="Times New Roman"/>
          <w:i/>
          <w:sz w:val="24"/>
          <w:szCs w:val="24"/>
        </w:rPr>
        <w:t>/ Authorized Signature</w:t>
      </w:r>
    </w:p>
    <w:p w:rsidR="00C71447" w:rsidRDefault="009E1058" w:rsidP="00862097">
      <w:pPr>
        <w:tabs>
          <w:tab w:val="left" w:pos="2520"/>
          <w:tab w:val="center" w:pos="7200"/>
        </w:tabs>
        <w:rPr>
          <w:rFonts w:ascii="Times New Roman" w:hAnsi="Times New Roman" w:cs="Times New Roman"/>
          <w:i/>
          <w:sz w:val="24"/>
          <w:szCs w:val="24"/>
        </w:rPr>
      </w:pPr>
      <w:r w:rsidRPr="00BC1DEB">
        <w:rPr>
          <w:rFonts w:ascii="Times New Roman" w:hAnsi="Times New Roman" w:cs="Times New Roman"/>
          <w:i/>
          <w:sz w:val="24"/>
          <w:szCs w:val="24"/>
        </w:rPr>
        <w:t xml:space="preserve">                                                                     </w:t>
      </w:r>
      <w:r w:rsidR="00767972">
        <w:rPr>
          <w:rFonts w:ascii="Times New Roman" w:hAnsi="Times New Roman" w:cs="Times New Roman"/>
          <w:i/>
          <w:sz w:val="24"/>
          <w:szCs w:val="24"/>
        </w:rPr>
        <w:t xml:space="preserve">                               </w:t>
      </w:r>
    </w:p>
    <w:p w:rsidR="00862097" w:rsidRDefault="009E1058" w:rsidP="00862097">
      <w:pPr>
        <w:tabs>
          <w:tab w:val="left" w:pos="2520"/>
          <w:tab w:val="center" w:pos="7200"/>
        </w:tabs>
        <w:rPr>
          <w:rFonts w:ascii="Times New Roman" w:hAnsi="Times New Roman" w:cs="Times New Roman"/>
          <w:i/>
          <w:sz w:val="24"/>
          <w:szCs w:val="24"/>
        </w:rPr>
      </w:pPr>
      <w:r w:rsidRPr="00BC1DEB">
        <w:rPr>
          <w:rFonts w:ascii="Times New Roman" w:hAnsi="Times New Roman" w:cs="Times New Roman"/>
          <w:i/>
          <w:sz w:val="24"/>
          <w:szCs w:val="24"/>
        </w:rPr>
        <w:t xml:space="preserve">                                 </w:t>
      </w:r>
    </w:p>
    <w:p w:rsidR="008D6B0B" w:rsidRPr="00BC1DEB" w:rsidRDefault="008D6B0B" w:rsidP="00862097">
      <w:pPr>
        <w:tabs>
          <w:tab w:val="left" w:pos="2520"/>
          <w:tab w:val="center" w:pos="7200"/>
        </w:tabs>
        <w:rPr>
          <w:rFonts w:ascii="Times New Roman" w:hAnsi="Times New Roman" w:cs="Times New Roman"/>
          <w:i/>
          <w:sz w:val="24"/>
          <w:szCs w:val="24"/>
        </w:rPr>
      </w:pPr>
    </w:p>
    <w:p w:rsidR="001D1DD1" w:rsidRPr="00BC1DEB" w:rsidRDefault="009E1058" w:rsidP="00862097">
      <w:pPr>
        <w:tabs>
          <w:tab w:val="right" w:leader="underscore" w:pos="3600"/>
          <w:tab w:val="right" w:pos="7200"/>
          <w:tab w:val="right" w:leader="underscore" w:pos="9360"/>
        </w:tabs>
        <w:rPr>
          <w:rFonts w:ascii="Times New Roman" w:hAnsi="Times New Roman" w:cs="Times New Roman"/>
          <w:i/>
          <w:sz w:val="24"/>
          <w:szCs w:val="24"/>
        </w:rPr>
      </w:pPr>
      <w:r w:rsidRPr="00BC1DEB">
        <w:rPr>
          <w:rFonts w:ascii="Times New Roman" w:hAnsi="Times New Roman" w:cs="Times New Roman"/>
          <w:i/>
          <w:sz w:val="24"/>
          <w:szCs w:val="24"/>
        </w:rPr>
        <w:t xml:space="preserve">                                                                     </w:t>
      </w:r>
      <w:r w:rsidR="00862097" w:rsidRPr="00BC1DEB">
        <w:rPr>
          <w:rFonts w:ascii="Times New Roman" w:hAnsi="Times New Roman" w:cs="Times New Roman"/>
          <w:i/>
          <w:sz w:val="24"/>
          <w:szCs w:val="24"/>
        </w:rPr>
        <w:tab/>
      </w:r>
    </w:p>
    <w:p w:rsidR="00862097" w:rsidRPr="00BC1DEB" w:rsidRDefault="009E1058" w:rsidP="00862097">
      <w:pPr>
        <w:tabs>
          <w:tab w:val="right" w:leader="underscore" w:pos="3600"/>
          <w:tab w:val="right" w:pos="7200"/>
          <w:tab w:val="right" w:leader="underscore" w:pos="9360"/>
        </w:tabs>
        <w:rPr>
          <w:rFonts w:ascii="Times New Roman" w:hAnsi="Times New Roman" w:cs="Times New Roman"/>
          <w:i/>
          <w:sz w:val="24"/>
          <w:szCs w:val="24"/>
        </w:rPr>
      </w:pPr>
      <w:r w:rsidRPr="00BC1DEB">
        <w:rPr>
          <w:rFonts w:ascii="Times New Roman" w:hAnsi="Times New Roman" w:cs="Times New Roman"/>
          <w:i/>
          <w:sz w:val="24"/>
          <w:szCs w:val="24"/>
        </w:rPr>
        <w:t xml:space="preserve">                                                                                    </w:t>
      </w:r>
      <w:r w:rsidRPr="00BC1DEB">
        <w:rPr>
          <w:rFonts w:ascii="Times New Roman" w:hAnsi="Times New Roman" w:cs="Times New Roman"/>
          <w:sz w:val="24"/>
          <w:szCs w:val="24"/>
        </w:rPr>
        <w:t>Họ và tên</w:t>
      </w:r>
      <w:r w:rsidRPr="00BC1DEB">
        <w:rPr>
          <w:rFonts w:ascii="Times New Roman" w:hAnsi="Times New Roman" w:cs="Times New Roman"/>
          <w:i/>
          <w:sz w:val="24"/>
          <w:szCs w:val="24"/>
        </w:rPr>
        <w:t>/Full name</w:t>
      </w:r>
      <w:r w:rsidRPr="00BC1DEB">
        <w:rPr>
          <w:rFonts w:ascii="Times New Roman" w:hAnsi="Times New Roman" w:cs="Times New Roman"/>
          <w:i/>
          <w:sz w:val="24"/>
          <w:szCs w:val="24"/>
        </w:rPr>
        <w:tab/>
      </w:r>
    </w:p>
    <w:p w:rsidR="00CD40BC" w:rsidRPr="00BC1DEB" w:rsidRDefault="009E1058" w:rsidP="00D25F12">
      <w:pPr>
        <w:tabs>
          <w:tab w:val="decimal" w:pos="6570"/>
          <w:tab w:val="right" w:leader="underscore" w:pos="9360"/>
        </w:tabs>
        <w:rPr>
          <w:rFonts w:ascii="Times New Roman" w:hAnsi="Times New Roman" w:cs="Times New Roman"/>
          <w:i/>
          <w:sz w:val="24"/>
          <w:szCs w:val="24"/>
        </w:rPr>
      </w:pPr>
      <w:r w:rsidRPr="00BC1DEB">
        <w:rPr>
          <w:rFonts w:ascii="Times New Roman" w:hAnsi="Times New Roman" w:cs="Times New Roman"/>
          <w:i/>
          <w:sz w:val="24"/>
          <w:szCs w:val="24"/>
        </w:rPr>
        <w:t xml:space="preserve">                                                                                 </w:t>
      </w:r>
      <w:r w:rsidR="001D1DD1" w:rsidRPr="00BC1DEB">
        <w:rPr>
          <w:rFonts w:ascii="Times New Roman" w:hAnsi="Times New Roman" w:cs="Times New Roman"/>
          <w:i/>
          <w:sz w:val="24"/>
          <w:szCs w:val="24"/>
        </w:rPr>
        <w:t xml:space="preserve">   </w:t>
      </w:r>
      <w:r w:rsidRPr="00BC1DEB">
        <w:rPr>
          <w:rFonts w:ascii="Times New Roman" w:hAnsi="Times New Roman" w:cs="Times New Roman"/>
          <w:i/>
          <w:sz w:val="24"/>
          <w:szCs w:val="24"/>
        </w:rPr>
        <w:t>C</w:t>
      </w:r>
      <w:r w:rsidR="00D25F12" w:rsidRPr="00BC1DEB">
        <w:rPr>
          <w:rFonts w:ascii="Times New Roman" w:hAnsi="Times New Roman" w:cs="Times New Roman"/>
          <w:sz w:val="24"/>
          <w:szCs w:val="24"/>
        </w:rPr>
        <w:t>hức vụ</w:t>
      </w:r>
      <w:r w:rsidR="001D1DD1" w:rsidRPr="00BC1DEB">
        <w:rPr>
          <w:rFonts w:ascii="Times New Roman" w:hAnsi="Times New Roman" w:cs="Times New Roman"/>
          <w:i/>
          <w:sz w:val="24"/>
          <w:szCs w:val="24"/>
        </w:rPr>
        <w:t>/</w:t>
      </w:r>
      <w:r w:rsidR="001D1DD1" w:rsidRPr="008D6B0B">
        <w:rPr>
          <w:rFonts w:ascii="Times New Roman" w:hAnsi="Times New Roman" w:cs="Times New Roman"/>
          <w:i/>
          <w:sz w:val="24"/>
          <w:szCs w:val="24"/>
        </w:rPr>
        <w:t>Title</w:t>
      </w:r>
      <w:r w:rsidR="00862097" w:rsidRPr="00BC1DEB">
        <w:rPr>
          <w:rFonts w:ascii="Times New Roman" w:hAnsi="Times New Roman" w:cs="Times New Roman"/>
          <w:i/>
          <w:sz w:val="24"/>
          <w:szCs w:val="24"/>
        </w:rPr>
        <w:tab/>
      </w:r>
    </w:p>
    <w:tbl>
      <w:tblPr>
        <w:tblStyle w:val="TableGrid"/>
        <w:tblW w:w="0" w:type="auto"/>
        <w:tblLook w:val="04A0" w:firstRow="1" w:lastRow="0" w:firstColumn="1" w:lastColumn="0" w:noHBand="0" w:noVBand="1"/>
      </w:tblPr>
      <w:tblGrid>
        <w:gridCol w:w="9350"/>
      </w:tblGrid>
      <w:tr w:rsidR="00784125" w:rsidTr="00D25F12">
        <w:trPr>
          <w:trHeight w:val="333"/>
        </w:trPr>
        <w:tc>
          <w:tcPr>
            <w:tcW w:w="9350" w:type="dxa"/>
            <w:tcBorders>
              <w:top w:val="nil"/>
              <w:left w:val="nil"/>
              <w:bottom w:val="nil"/>
              <w:right w:val="nil"/>
            </w:tcBorders>
            <w:shd w:val="clear" w:color="auto" w:fill="009999"/>
          </w:tcPr>
          <w:p w:rsidR="00D25F12" w:rsidRPr="00BC1DEB" w:rsidRDefault="009E1058" w:rsidP="00D25F12">
            <w:pPr>
              <w:rPr>
                <w:rFonts w:ascii="Times New Roman" w:hAnsi="Times New Roman" w:cs="Times New Roman"/>
                <w:i/>
                <w:color w:val="FFFFFF" w:themeColor="background1"/>
                <w:sz w:val="24"/>
                <w:szCs w:val="24"/>
              </w:rPr>
            </w:pPr>
            <w:r w:rsidRPr="00BC1DEB">
              <w:rPr>
                <w:rFonts w:ascii="Times New Roman" w:hAnsi="Times New Roman" w:cs="Times New Roman"/>
                <w:b/>
                <w:i/>
                <w:color w:val="FFFFFF" w:themeColor="background1"/>
                <w:sz w:val="24"/>
                <w:szCs w:val="24"/>
              </w:rPr>
              <w:lastRenderedPageBreak/>
              <w:t>PHẦN DÀNH CHO NGÂN HÀNG</w:t>
            </w:r>
            <w:r w:rsidR="001D1DD1" w:rsidRPr="00BC1DEB">
              <w:rPr>
                <w:rFonts w:ascii="Times New Roman" w:hAnsi="Times New Roman" w:cs="Times New Roman"/>
                <w:b/>
                <w:i/>
                <w:color w:val="FFFFFF" w:themeColor="background1"/>
                <w:sz w:val="24"/>
                <w:szCs w:val="24"/>
              </w:rPr>
              <w:t>/</w:t>
            </w:r>
            <w:r w:rsidR="001D1DD1" w:rsidRPr="00BC1DEB">
              <w:rPr>
                <w:rFonts w:ascii="Times New Roman" w:hAnsi="Times New Roman" w:cs="Times New Roman"/>
                <w:b/>
                <w:color w:val="FFFFFF" w:themeColor="background1"/>
                <w:sz w:val="24"/>
                <w:szCs w:val="24"/>
              </w:rPr>
              <w:t>FOR BANK ONLY</w:t>
            </w:r>
          </w:p>
        </w:tc>
      </w:tr>
    </w:tbl>
    <w:p w:rsidR="00A67485" w:rsidRPr="00BC1DEB" w:rsidRDefault="009E1058" w:rsidP="00D25F12">
      <w:pPr>
        <w:tabs>
          <w:tab w:val="decimal" w:pos="1440"/>
          <w:tab w:val="decimal" w:pos="5400"/>
          <w:tab w:val="decimal" w:pos="8640"/>
        </w:tabs>
        <w:rPr>
          <w:rFonts w:ascii="Times New Roman" w:hAnsi="Times New Roman" w:cs="Times New Roman"/>
          <w:i/>
          <w:sz w:val="24"/>
          <w:szCs w:val="24"/>
        </w:rPr>
      </w:pPr>
      <w:r w:rsidRPr="00BC1DEB">
        <w:rPr>
          <w:rFonts w:ascii="Times New Roman" w:hAnsi="Times New Roman" w:cs="Times New Roman"/>
          <w:i/>
          <w:sz w:val="24"/>
          <w:szCs w:val="24"/>
        </w:rPr>
        <w:t xml:space="preserve">      </w:t>
      </w:r>
      <w:r w:rsidR="00D25F12" w:rsidRPr="00BC1DEB">
        <w:rPr>
          <w:rFonts w:ascii="Times New Roman" w:hAnsi="Times New Roman" w:cs="Times New Roman"/>
          <w:sz w:val="24"/>
          <w:szCs w:val="24"/>
        </w:rPr>
        <w:t>Giao dịch viên</w:t>
      </w:r>
      <w:r w:rsidR="00D25F12" w:rsidRPr="00BC1DEB">
        <w:rPr>
          <w:rFonts w:ascii="Times New Roman" w:hAnsi="Times New Roman" w:cs="Times New Roman"/>
          <w:i/>
          <w:sz w:val="24"/>
          <w:szCs w:val="24"/>
        </w:rPr>
        <w:tab/>
      </w:r>
      <w:r w:rsidRPr="00BC1DEB">
        <w:rPr>
          <w:rFonts w:ascii="Times New Roman" w:hAnsi="Times New Roman" w:cs="Times New Roman"/>
          <w:i/>
          <w:sz w:val="24"/>
          <w:szCs w:val="24"/>
        </w:rPr>
        <w:t>/</w:t>
      </w:r>
      <w:r w:rsidRPr="00BC1DEB">
        <w:rPr>
          <w:rFonts w:ascii="Times New Roman" w:hAnsi="Times New Roman" w:cs="Times New Roman"/>
          <w:b/>
          <w:i/>
          <w:sz w:val="24"/>
          <w:szCs w:val="24"/>
        </w:rPr>
        <w:t>Telle</w:t>
      </w:r>
      <w:r w:rsidRPr="00BC1DEB">
        <w:rPr>
          <w:rFonts w:ascii="Times New Roman" w:hAnsi="Times New Roman" w:cs="Times New Roman"/>
          <w:b/>
          <w:sz w:val="24"/>
          <w:szCs w:val="24"/>
        </w:rPr>
        <w:t xml:space="preserve">r    </w:t>
      </w:r>
      <w:r w:rsidRPr="00BC1DEB">
        <w:rPr>
          <w:rFonts w:ascii="Times New Roman" w:hAnsi="Times New Roman" w:cs="Times New Roman"/>
          <w:i/>
          <w:sz w:val="24"/>
          <w:szCs w:val="24"/>
        </w:rPr>
        <w:t xml:space="preserve">                                                                                             </w:t>
      </w:r>
      <w:r w:rsidR="00D25F12" w:rsidRPr="00BC1DEB">
        <w:rPr>
          <w:rFonts w:ascii="Times New Roman" w:hAnsi="Times New Roman" w:cs="Times New Roman"/>
          <w:sz w:val="24"/>
          <w:szCs w:val="24"/>
        </w:rPr>
        <w:t>Trưởng bộ phận</w:t>
      </w:r>
      <w:r w:rsidRPr="00BC1DEB">
        <w:rPr>
          <w:rFonts w:ascii="Times New Roman" w:hAnsi="Times New Roman" w:cs="Times New Roman"/>
          <w:i/>
          <w:sz w:val="24"/>
          <w:szCs w:val="24"/>
        </w:rPr>
        <w:t>/Manager</w:t>
      </w:r>
    </w:p>
    <w:p w:rsidR="00A67485" w:rsidRDefault="00A67485" w:rsidP="00D67DC2">
      <w:pPr>
        <w:tabs>
          <w:tab w:val="left" w:pos="2520"/>
        </w:tabs>
        <w:rPr>
          <w:rFonts w:ascii="Times New Roman" w:hAnsi="Times New Roman" w:cs="Times New Roman"/>
          <w:sz w:val="24"/>
          <w:szCs w:val="24"/>
        </w:rPr>
      </w:pPr>
    </w:p>
    <w:p w:rsidR="00787B95" w:rsidRDefault="00787B95" w:rsidP="00D67DC2">
      <w:pPr>
        <w:tabs>
          <w:tab w:val="left" w:pos="2520"/>
        </w:tabs>
        <w:rPr>
          <w:rFonts w:ascii="Times New Roman" w:hAnsi="Times New Roman" w:cs="Times New Roman"/>
          <w:sz w:val="24"/>
          <w:szCs w:val="24"/>
        </w:rPr>
      </w:pPr>
    </w:p>
    <w:p w:rsidR="00787B95" w:rsidRPr="00BC1DEB" w:rsidRDefault="00787B95" w:rsidP="00D67DC2">
      <w:pPr>
        <w:tabs>
          <w:tab w:val="left" w:pos="2520"/>
        </w:tabs>
        <w:rPr>
          <w:rFonts w:ascii="Times New Roman" w:hAnsi="Times New Roman" w:cs="Times New Roman"/>
          <w:sz w:val="24"/>
          <w:szCs w:val="24"/>
        </w:rPr>
      </w:pPr>
    </w:p>
    <w:p w:rsidR="00CE5BB7" w:rsidRDefault="00CE5BB7" w:rsidP="00CE5BB7">
      <w:pPr>
        <w:tabs>
          <w:tab w:val="center" w:leader="dot" w:pos="9360"/>
        </w:tabs>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784125" w:rsidTr="0064682A">
        <w:trPr>
          <w:trHeight w:val="360"/>
        </w:trPr>
        <w:tc>
          <w:tcPr>
            <w:tcW w:w="9350" w:type="dxa"/>
            <w:tcBorders>
              <w:top w:val="nil"/>
              <w:left w:val="nil"/>
              <w:bottom w:val="nil"/>
              <w:right w:val="nil"/>
            </w:tcBorders>
            <w:shd w:val="clear" w:color="auto" w:fill="009999"/>
          </w:tcPr>
          <w:p w:rsidR="0064682A" w:rsidRPr="00A91D54" w:rsidRDefault="009E1058" w:rsidP="00CD40BC">
            <w:pPr>
              <w:tabs>
                <w:tab w:val="center" w:leader="dot" w:pos="9360"/>
              </w:tabs>
              <w:rPr>
                <w:rFonts w:ascii="Times New Roman" w:hAnsi="Times New Roman" w:cs="Times New Roman"/>
                <w:color w:val="FFFFFF" w:themeColor="background1"/>
              </w:rPr>
            </w:pPr>
            <w:r w:rsidRPr="00CD40BC">
              <w:rPr>
                <w:rFonts w:ascii="Times New Roman" w:hAnsi="Times New Roman" w:cs="Times New Roman"/>
                <w:b/>
                <w:color w:val="FFFFFF" w:themeColor="background1"/>
              </w:rPr>
              <w:t>CAM KẾT CỦA KHÁCH HÀNG</w:t>
            </w:r>
            <w:r>
              <w:rPr>
                <w:rFonts w:ascii="Times New Roman" w:hAnsi="Times New Roman" w:cs="Times New Roman"/>
                <w:b/>
                <w:i/>
                <w:color w:val="FFFFFF" w:themeColor="background1"/>
              </w:rPr>
              <w:t>/CUSTOMER’S COMMITMENT</w:t>
            </w:r>
          </w:p>
        </w:tc>
      </w:tr>
    </w:tbl>
    <w:p w:rsidR="0064682A" w:rsidRPr="00BC1DEB" w:rsidRDefault="009E1058" w:rsidP="00895F3F">
      <w:pPr>
        <w:pStyle w:val="ListParagraph"/>
        <w:numPr>
          <w:ilvl w:val="0"/>
          <w:numId w:val="2"/>
        </w:numPr>
        <w:tabs>
          <w:tab w:val="center" w:leader="dot" w:pos="9360"/>
        </w:tabs>
        <w:jc w:val="both"/>
        <w:rPr>
          <w:rFonts w:ascii="Times New Roman" w:hAnsi="Times New Roman" w:cs="Times New Roman"/>
          <w:i/>
          <w:sz w:val="24"/>
          <w:szCs w:val="24"/>
        </w:rPr>
      </w:pPr>
      <w:r w:rsidRPr="00BC1DEB">
        <w:rPr>
          <w:rFonts w:ascii="Times New Roman" w:hAnsi="Times New Roman" w:cs="Times New Roman"/>
          <w:sz w:val="24"/>
          <w:szCs w:val="24"/>
        </w:rPr>
        <w:t>Đã đăng ký hoặc sẽ hoàn tất thủ tục đăng ký dịch vụ Nộp thuế điện tử tại Cổng thanh toán điện tử của Tổng Cục Thuế/Tổng Cục Hải Quan và chịu hoàn toàn trách nhiệm về việc bảo mật thông tin tài khoản đăng nhập dịch vụ trên Cổng thanh toán điện tử. Tại mọi thời điểm, Chúng tôi đồng ý rằng Ngân hàng sẽ chỉ cung cấp dịch vụ này cho chúng tôi khi và chỉ khi Chúng tôi hoàn tất việc đăng ký và duy trì việc sử dụng dịch vụ Nộp thuế điện tử tại Cổng thanh toán điện tử của Tổng Cục</w:t>
      </w:r>
      <w:r w:rsidRPr="00BC1DEB">
        <w:rPr>
          <w:rFonts w:ascii="Times New Roman" w:hAnsi="Times New Roman" w:cs="Times New Roman"/>
          <w:i/>
          <w:sz w:val="24"/>
          <w:szCs w:val="24"/>
        </w:rPr>
        <w:t xml:space="preserve"> </w:t>
      </w:r>
      <w:r w:rsidRPr="00BC1DEB">
        <w:rPr>
          <w:rFonts w:ascii="Times New Roman" w:hAnsi="Times New Roman" w:cs="Times New Roman"/>
          <w:sz w:val="24"/>
          <w:szCs w:val="24"/>
        </w:rPr>
        <w:t>Thuế/Tổng Cục Hải Quan</w:t>
      </w:r>
      <w:r w:rsidRPr="00BC1DEB">
        <w:rPr>
          <w:rFonts w:ascii="Times New Roman" w:hAnsi="Times New Roman" w:cs="Times New Roman"/>
          <w:i/>
          <w:sz w:val="24"/>
          <w:szCs w:val="24"/>
        </w:rPr>
        <w:t xml:space="preserve">. </w:t>
      </w:r>
      <w:r w:rsidR="00895F3F" w:rsidRPr="00BC1DEB">
        <w:rPr>
          <w:rFonts w:ascii="Times New Roman" w:hAnsi="Times New Roman" w:cs="Times New Roman"/>
          <w:i/>
          <w:sz w:val="24"/>
          <w:szCs w:val="24"/>
        </w:rPr>
        <w:t>We have applied or will complete the application for E-Tax payment service on Tax Portal/Customs Portal and take full responsibility for confidentiality of log-on of E-Tax payment service on Tax Portal/Customs Portal. At any time, We agree that the Bank will provide this service to us when we complete the application and continue to use the e-payment service on Tax Portal/Customs Portal.</w:t>
      </w:r>
      <w:r w:rsidR="00A40260" w:rsidRPr="00BC1DEB">
        <w:rPr>
          <w:rFonts w:ascii="Times New Roman" w:hAnsi="Times New Roman" w:cs="Times New Roman"/>
          <w:i/>
          <w:sz w:val="24"/>
          <w:szCs w:val="24"/>
        </w:rPr>
        <w:t>/</w:t>
      </w:r>
    </w:p>
    <w:p w:rsidR="00CD40BC" w:rsidRPr="00BC1DEB" w:rsidRDefault="009E1058" w:rsidP="00CD40BC">
      <w:pPr>
        <w:pStyle w:val="ListParagraph"/>
        <w:numPr>
          <w:ilvl w:val="0"/>
          <w:numId w:val="2"/>
        </w:numPr>
        <w:tabs>
          <w:tab w:val="center" w:leader="dot" w:pos="9360"/>
        </w:tabs>
        <w:jc w:val="both"/>
        <w:rPr>
          <w:rFonts w:ascii="Times New Roman" w:hAnsi="Times New Roman" w:cs="Times New Roman"/>
          <w:sz w:val="24"/>
          <w:szCs w:val="24"/>
        </w:rPr>
      </w:pPr>
      <w:r w:rsidRPr="00BC1DEB">
        <w:rPr>
          <w:rFonts w:ascii="Times New Roman" w:hAnsi="Times New Roman" w:cs="Times New Roman"/>
          <w:sz w:val="24"/>
          <w:szCs w:val="24"/>
        </w:rPr>
        <w:t>Tuân thủ nghiêm túc các quy định của pháp luật và Ngân hàng về Nộp thuế điện tử.</w:t>
      </w:r>
    </w:p>
    <w:p w:rsidR="00CD40BC" w:rsidRPr="00BC1DEB" w:rsidRDefault="009E1058" w:rsidP="00CD40BC">
      <w:pPr>
        <w:pStyle w:val="ListParagraph"/>
        <w:tabs>
          <w:tab w:val="center" w:leader="dot" w:pos="9360"/>
        </w:tabs>
        <w:jc w:val="both"/>
        <w:rPr>
          <w:rFonts w:ascii="Times New Roman" w:hAnsi="Times New Roman" w:cs="Times New Roman"/>
          <w:i/>
          <w:sz w:val="24"/>
          <w:szCs w:val="24"/>
        </w:rPr>
      </w:pPr>
      <w:r w:rsidRPr="00BC1DEB">
        <w:rPr>
          <w:rFonts w:ascii="Times New Roman" w:hAnsi="Times New Roman" w:cs="Times New Roman"/>
          <w:i/>
          <w:sz w:val="24"/>
          <w:szCs w:val="24"/>
        </w:rPr>
        <w:t>Strictly comply with regulations of laws and the Bank on E-Tax payment.</w:t>
      </w:r>
    </w:p>
    <w:p w:rsidR="00CD40BC" w:rsidRPr="00BC1DEB" w:rsidRDefault="009E1058" w:rsidP="00CD40BC">
      <w:pPr>
        <w:pStyle w:val="ListParagraph"/>
        <w:numPr>
          <w:ilvl w:val="0"/>
          <w:numId w:val="2"/>
        </w:numPr>
        <w:tabs>
          <w:tab w:val="center" w:leader="dot" w:pos="9360"/>
        </w:tabs>
        <w:jc w:val="both"/>
        <w:rPr>
          <w:rFonts w:ascii="Times New Roman" w:hAnsi="Times New Roman" w:cs="Times New Roman"/>
          <w:sz w:val="24"/>
          <w:szCs w:val="24"/>
        </w:rPr>
      </w:pPr>
      <w:r w:rsidRPr="00BC1DEB">
        <w:rPr>
          <w:rFonts w:ascii="Times New Roman" w:hAnsi="Times New Roman" w:cs="Times New Roman"/>
          <w:sz w:val="24"/>
          <w:szCs w:val="24"/>
        </w:rPr>
        <w:t>Chúng tôi uỷ quyền cho Ngân hàng tự động trích nợ trên các tài khoản thanh toán của Chúng tôi được liệt kê trên đây để thanh toán các khoản thuế, phí theo quy định của pháp luật và phí giao dịch./</w:t>
      </w:r>
      <w:r w:rsidR="00E604AD" w:rsidRPr="00BC1DEB">
        <w:rPr>
          <w:rFonts w:ascii="Times New Roman" w:hAnsi="Times New Roman" w:cs="Times New Roman"/>
          <w:sz w:val="24"/>
          <w:szCs w:val="24"/>
        </w:rPr>
        <w:t>We authorize the Bank to automatically debit our accounts listed above to make payment for taxes, fees in compliance with law and transaction fee.</w:t>
      </w:r>
      <w:r w:rsidRPr="00BC1DEB">
        <w:rPr>
          <w:rFonts w:ascii="Times New Roman" w:hAnsi="Times New Roman" w:cs="Times New Roman"/>
          <w:sz w:val="24"/>
          <w:szCs w:val="24"/>
        </w:rPr>
        <w:t xml:space="preserve"> </w:t>
      </w:r>
    </w:p>
    <w:p w:rsidR="00CD40BC" w:rsidRPr="00BC1DEB" w:rsidRDefault="009E1058" w:rsidP="00CD40BC">
      <w:pPr>
        <w:pStyle w:val="ListParagraph"/>
        <w:tabs>
          <w:tab w:val="center" w:leader="dot" w:pos="9360"/>
        </w:tabs>
        <w:jc w:val="both"/>
        <w:rPr>
          <w:rFonts w:ascii="Times New Roman" w:hAnsi="Times New Roman" w:cs="Times New Roman"/>
          <w:sz w:val="24"/>
          <w:szCs w:val="24"/>
        </w:rPr>
      </w:pPr>
      <w:r w:rsidRPr="00BC1DEB">
        <w:rPr>
          <w:rFonts w:ascii="Times New Roman" w:hAnsi="Times New Roman" w:cs="Times New Roman"/>
          <w:sz w:val="24"/>
          <w:szCs w:val="24"/>
        </w:rPr>
        <w:t>Ngân hàng được hoàn toàn miễn trừ trách nhiệm khi thực hiện đúng các nội dung hiện thị trên Giấy nộp tiền vào Ngân sách nhà nước.</w:t>
      </w:r>
    </w:p>
    <w:p w:rsidR="00CD40BC" w:rsidRPr="00BC1DEB" w:rsidRDefault="009E1058" w:rsidP="00BC1DEB">
      <w:pPr>
        <w:pStyle w:val="ListParagraph"/>
        <w:tabs>
          <w:tab w:val="center" w:leader="dot" w:pos="9360"/>
        </w:tabs>
        <w:jc w:val="both"/>
        <w:rPr>
          <w:rFonts w:ascii="Times New Roman" w:hAnsi="Times New Roman" w:cs="Times New Roman"/>
          <w:i/>
          <w:sz w:val="24"/>
          <w:szCs w:val="24"/>
        </w:rPr>
      </w:pPr>
      <w:r w:rsidRPr="00BC1DEB">
        <w:rPr>
          <w:rFonts w:ascii="Times New Roman" w:hAnsi="Times New Roman" w:cs="Times New Roman"/>
          <w:i/>
          <w:sz w:val="24"/>
          <w:szCs w:val="24"/>
        </w:rPr>
        <w:t>The Bank is totally held harmless when acting in compliance with all contents shown on the State Budget Payment Order.</w:t>
      </w:r>
    </w:p>
    <w:p w:rsidR="00CD40BC" w:rsidRPr="00BC1DEB" w:rsidRDefault="009E1058" w:rsidP="00CD40BC">
      <w:pPr>
        <w:pStyle w:val="ListParagraph"/>
        <w:numPr>
          <w:ilvl w:val="0"/>
          <w:numId w:val="2"/>
        </w:numPr>
        <w:tabs>
          <w:tab w:val="center" w:leader="dot" w:pos="9360"/>
        </w:tabs>
        <w:jc w:val="both"/>
        <w:rPr>
          <w:rFonts w:ascii="Times New Roman" w:hAnsi="Times New Roman" w:cs="Times New Roman"/>
          <w:sz w:val="24"/>
          <w:szCs w:val="24"/>
        </w:rPr>
      </w:pPr>
      <w:r w:rsidRPr="00BC1DEB">
        <w:rPr>
          <w:rFonts w:ascii="Times New Roman" w:hAnsi="Times New Roman" w:cs="Times New Roman"/>
          <w:sz w:val="24"/>
          <w:szCs w:val="24"/>
        </w:rPr>
        <w:t xml:space="preserve">Thông báo kịp thời cho Ngân hàng và Tổng cục Hải quan/ Tổng cục Thuế để xử lý các vấn đề liên quan trong các trường hợp dưới đây/ </w:t>
      </w:r>
      <w:r w:rsidR="00E604AD" w:rsidRPr="00BC1DEB">
        <w:rPr>
          <w:rFonts w:ascii="Times New Roman" w:hAnsi="Times New Roman" w:cs="Times New Roman"/>
          <w:i/>
          <w:sz w:val="24"/>
          <w:szCs w:val="24"/>
        </w:rPr>
        <w:t xml:space="preserve">Timely notify the Bank and General Department of Vietnam Customs/General Department of </w:t>
      </w:r>
      <w:r w:rsidRPr="00BC1DEB">
        <w:rPr>
          <w:rFonts w:ascii="Times New Roman" w:hAnsi="Times New Roman" w:cs="Times New Roman"/>
          <w:i/>
          <w:sz w:val="24"/>
          <w:szCs w:val="24"/>
        </w:rPr>
        <w:t xml:space="preserve">   </w:t>
      </w:r>
      <w:r w:rsidR="00E604AD" w:rsidRPr="00BC1DEB">
        <w:rPr>
          <w:rFonts w:ascii="Times New Roman" w:hAnsi="Times New Roman" w:cs="Times New Roman"/>
          <w:i/>
          <w:sz w:val="24"/>
          <w:szCs w:val="24"/>
        </w:rPr>
        <w:t>Taxation in the handling of all matters related to:</w:t>
      </w:r>
    </w:p>
    <w:p w:rsidR="00CD40BC" w:rsidRPr="00BC1DEB" w:rsidRDefault="009E1058" w:rsidP="00CD40BC">
      <w:pPr>
        <w:pStyle w:val="ListParagraph"/>
        <w:numPr>
          <w:ilvl w:val="0"/>
          <w:numId w:val="3"/>
        </w:numPr>
        <w:tabs>
          <w:tab w:val="center" w:leader="dot" w:pos="9360"/>
        </w:tabs>
        <w:jc w:val="both"/>
        <w:rPr>
          <w:rFonts w:ascii="Times New Roman" w:hAnsi="Times New Roman" w:cs="Times New Roman"/>
          <w:sz w:val="24"/>
          <w:szCs w:val="24"/>
        </w:rPr>
      </w:pPr>
      <w:r w:rsidRPr="00BC1DEB">
        <w:rPr>
          <w:rFonts w:ascii="Times New Roman" w:hAnsi="Times New Roman" w:cs="Times New Roman"/>
          <w:sz w:val="24"/>
          <w:szCs w:val="24"/>
        </w:rPr>
        <w:t xml:space="preserve">Nghi ngờ hoặc phát hiện việc truy cập dịch vụ trái phép/ </w:t>
      </w:r>
      <w:r w:rsidR="00E604AD" w:rsidRPr="00BC1DEB">
        <w:rPr>
          <w:rFonts w:ascii="Times New Roman" w:hAnsi="Times New Roman" w:cs="Times New Roman"/>
          <w:i/>
          <w:sz w:val="24"/>
          <w:szCs w:val="24"/>
        </w:rPr>
        <w:t>Suspecting or detecting illegal access to the service</w:t>
      </w:r>
      <w:r w:rsidR="005531A1" w:rsidRPr="00BC1DEB">
        <w:rPr>
          <w:rFonts w:ascii="Times New Roman" w:hAnsi="Times New Roman" w:cs="Times New Roman"/>
          <w:i/>
          <w:sz w:val="24"/>
          <w:szCs w:val="24"/>
        </w:rPr>
        <w:t>;</w:t>
      </w:r>
    </w:p>
    <w:p w:rsidR="00CD40BC" w:rsidRPr="00BC1DEB" w:rsidRDefault="009E1058" w:rsidP="00CD40BC">
      <w:pPr>
        <w:pStyle w:val="ListParagraph"/>
        <w:numPr>
          <w:ilvl w:val="0"/>
          <w:numId w:val="3"/>
        </w:numPr>
        <w:tabs>
          <w:tab w:val="center" w:leader="dot" w:pos="9360"/>
        </w:tabs>
        <w:jc w:val="both"/>
        <w:rPr>
          <w:rFonts w:ascii="Times New Roman" w:hAnsi="Times New Roman" w:cs="Times New Roman"/>
          <w:i/>
          <w:sz w:val="24"/>
          <w:szCs w:val="24"/>
        </w:rPr>
      </w:pPr>
      <w:r w:rsidRPr="00BC1DEB">
        <w:rPr>
          <w:rFonts w:ascii="Times New Roman" w:hAnsi="Times New Roman" w:cs="Times New Roman"/>
          <w:sz w:val="24"/>
          <w:szCs w:val="24"/>
        </w:rPr>
        <w:t>Nghi ngờ bị lộ mật khẩu/</w:t>
      </w:r>
      <w:r w:rsidRPr="00BC1DEB">
        <w:rPr>
          <w:rFonts w:ascii="Times New Roman" w:hAnsi="Times New Roman" w:cs="Times New Roman"/>
          <w:i/>
          <w:sz w:val="24"/>
          <w:szCs w:val="24"/>
        </w:rPr>
        <w:t>Suspecting that the password is leaked</w:t>
      </w:r>
      <w:r w:rsidR="005531A1" w:rsidRPr="00BC1DEB">
        <w:rPr>
          <w:rFonts w:ascii="Times New Roman" w:hAnsi="Times New Roman" w:cs="Times New Roman"/>
          <w:i/>
          <w:sz w:val="24"/>
          <w:szCs w:val="24"/>
        </w:rPr>
        <w:t>;</w:t>
      </w:r>
    </w:p>
    <w:p w:rsidR="005531A1" w:rsidRPr="00BC1DEB" w:rsidRDefault="009E1058" w:rsidP="005531A1">
      <w:pPr>
        <w:pStyle w:val="ListParagraph"/>
        <w:numPr>
          <w:ilvl w:val="0"/>
          <w:numId w:val="3"/>
        </w:numPr>
        <w:tabs>
          <w:tab w:val="center" w:leader="dot" w:pos="9360"/>
        </w:tabs>
        <w:jc w:val="both"/>
        <w:rPr>
          <w:rFonts w:ascii="Times New Roman" w:hAnsi="Times New Roman" w:cs="Times New Roman"/>
          <w:sz w:val="24"/>
          <w:szCs w:val="24"/>
        </w:rPr>
      </w:pPr>
      <w:r w:rsidRPr="00BC1DEB">
        <w:rPr>
          <w:rFonts w:ascii="Times New Roman" w:hAnsi="Times New Roman" w:cs="Times New Roman"/>
          <w:sz w:val="24"/>
          <w:szCs w:val="24"/>
        </w:rPr>
        <w:t>Thiết bị bảo mật bị thất lạc hoặc bị mất</w:t>
      </w:r>
      <w:r w:rsidRPr="00BC1DEB">
        <w:rPr>
          <w:rFonts w:ascii="Times New Roman" w:hAnsi="Times New Roman" w:cs="Times New Roman"/>
          <w:i/>
          <w:sz w:val="24"/>
          <w:szCs w:val="24"/>
        </w:rPr>
        <w:t>/Missing or lost security device;</w:t>
      </w:r>
    </w:p>
    <w:p w:rsidR="005531A1" w:rsidRPr="00BC1DEB" w:rsidRDefault="009E1058" w:rsidP="005531A1">
      <w:pPr>
        <w:pStyle w:val="ListParagraph"/>
        <w:numPr>
          <w:ilvl w:val="0"/>
          <w:numId w:val="3"/>
        </w:numPr>
        <w:tabs>
          <w:tab w:val="center" w:leader="dot" w:pos="9360"/>
        </w:tabs>
        <w:jc w:val="both"/>
        <w:rPr>
          <w:rFonts w:ascii="Times New Roman" w:hAnsi="Times New Roman" w:cs="Times New Roman"/>
          <w:sz w:val="24"/>
          <w:szCs w:val="24"/>
        </w:rPr>
      </w:pPr>
      <w:r w:rsidRPr="00BC1DEB">
        <w:rPr>
          <w:rFonts w:ascii="Times New Roman" w:hAnsi="Times New Roman" w:cs="Times New Roman"/>
          <w:sz w:val="24"/>
          <w:szCs w:val="24"/>
        </w:rPr>
        <w:t>Phát hiện bất kỳ một vấn đề bất thường nào hay các sự cố về mặt nghiệp vụ hoặc kỹ thuật liên quan đến sự an toàn trong hoạt động của Cổng thanh toán điện tử</w:t>
      </w:r>
      <w:r w:rsidRPr="00BC1DEB">
        <w:rPr>
          <w:rFonts w:ascii="Times New Roman" w:hAnsi="Times New Roman" w:cs="Times New Roman"/>
          <w:i/>
          <w:sz w:val="24"/>
          <w:szCs w:val="24"/>
        </w:rPr>
        <w:t xml:space="preserve">/ </w:t>
      </w:r>
      <w:r w:rsidR="00E604AD" w:rsidRPr="00BC1DEB">
        <w:rPr>
          <w:rFonts w:ascii="Times New Roman" w:hAnsi="Times New Roman" w:cs="Times New Roman"/>
          <w:sz w:val="24"/>
          <w:szCs w:val="24"/>
        </w:rPr>
        <w:t>Detecting any anomaly or operational/technical problems related to the security of operation of the Tax Portal/Customs Porta</w:t>
      </w:r>
      <w:r w:rsidRPr="00BC1DEB">
        <w:rPr>
          <w:rFonts w:ascii="Times New Roman" w:hAnsi="Times New Roman" w:cs="Times New Roman"/>
          <w:sz w:val="24"/>
          <w:szCs w:val="24"/>
        </w:rPr>
        <w:t>l;</w:t>
      </w:r>
    </w:p>
    <w:p w:rsidR="00A40260" w:rsidRPr="00BC1DEB" w:rsidRDefault="009E1058" w:rsidP="005531A1">
      <w:pPr>
        <w:pStyle w:val="ListParagraph"/>
        <w:numPr>
          <w:ilvl w:val="0"/>
          <w:numId w:val="3"/>
        </w:numPr>
        <w:tabs>
          <w:tab w:val="center" w:leader="dot" w:pos="9360"/>
        </w:tabs>
        <w:jc w:val="both"/>
        <w:rPr>
          <w:rFonts w:ascii="Times New Roman" w:hAnsi="Times New Roman" w:cs="Times New Roman"/>
          <w:i/>
          <w:sz w:val="24"/>
          <w:szCs w:val="24"/>
        </w:rPr>
      </w:pPr>
      <w:r w:rsidRPr="00BC1DEB">
        <w:rPr>
          <w:rFonts w:ascii="Times New Roman" w:hAnsi="Times New Roman" w:cs="Times New Roman"/>
          <w:sz w:val="24"/>
          <w:szCs w:val="24"/>
        </w:rPr>
        <w:t>Bất kỳ sự kiện nào phát sinh có thể gây ra rủi ro, thiệt hại cho Ngân hàng, chúng tôi hoặc bất</w:t>
      </w:r>
      <w:r w:rsidRPr="00BC1DEB">
        <w:rPr>
          <w:rFonts w:ascii="Times New Roman" w:hAnsi="Times New Roman" w:cs="Times New Roman"/>
          <w:i/>
          <w:sz w:val="24"/>
          <w:szCs w:val="24"/>
        </w:rPr>
        <w:t xml:space="preserve"> </w:t>
      </w:r>
      <w:r w:rsidRPr="00BC1DEB">
        <w:rPr>
          <w:rFonts w:ascii="Times New Roman" w:hAnsi="Times New Roman" w:cs="Times New Roman"/>
          <w:sz w:val="24"/>
          <w:szCs w:val="24"/>
        </w:rPr>
        <w:t xml:space="preserve">kỳ bên thứ ba nào khác/ </w:t>
      </w:r>
      <w:r w:rsidR="00E604AD" w:rsidRPr="00BC1DEB">
        <w:rPr>
          <w:rFonts w:ascii="Times New Roman" w:hAnsi="Times New Roman" w:cs="Times New Roman"/>
          <w:i/>
          <w:sz w:val="24"/>
          <w:szCs w:val="24"/>
        </w:rPr>
        <w:t>Any incident which may cause risk, damage</w:t>
      </w:r>
      <w:r w:rsidR="006F72A9" w:rsidRPr="00BC1DEB">
        <w:rPr>
          <w:rFonts w:ascii="Times New Roman" w:hAnsi="Times New Roman" w:cs="Times New Roman"/>
          <w:i/>
          <w:sz w:val="24"/>
          <w:szCs w:val="24"/>
        </w:rPr>
        <w:t xml:space="preserve"> to the Bank</w:t>
      </w:r>
      <w:r w:rsidRPr="00BC1DEB">
        <w:rPr>
          <w:rFonts w:ascii="Times New Roman" w:hAnsi="Times New Roman" w:cs="Times New Roman"/>
          <w:i/>
          <w:sz w:val="24"/>
          <w:szCs w:val="24"/>
        </w:rPr>
        <w:t>, us or any other third party.</w:t>
      </w:r>
    </w:p>
    <w:sectPr w:rsidR="00A40260" w:rsidRPr="00BC1DEB" w:rsidSect="00BC1DEB">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C9F" w:rsidRDefault="009E1058">
      <w:pPr>
        <w:spacing w:after="0" w:line="240" w:lineRule="auto"/>
      </w:pPr>
      <w:r>
        <w:separator/>
      </w:r>
    </w:p>
  </w:endnote>
  <w:endnote w:type="continuationSeparator" w:id="0">
    <w:p w:rsidR="000A6C9F" w:rsidRDefault="009E1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Cond">
    <w:altName w:val="Haettenschweiler"/>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C9F" w:rsidRDefault="009E1058">
      <w:pPr>
        <w:spacing w:after="0" w:line="240" w:lineRule="auto"/>
      </w:pPr>
      <w:r>
        <w:separator/>
      </w:r>
    </w:p>
  </w:footnote>
  <w:footnote w:type="continuationSeparator" w:id="0">
    <w:p w:rsidR="000A6C9F" w:rsidRDefault="009E1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AD" w:rsidRPr="006E76AD" w:rsidRDefault="009E1058" w:rsidP="006E76AD">
    <w:pPr>
      <w:spacing w:after="120" w:line="276" w:lineRule="auto"/>
      <w:rPr>
        <w:rFonts w:ascii="Calibri" w:eastAsia="Calibri" w:hAnsi="Calibri" w:cs="Times New Roman"/>
      </w:rPr>
    </w:pPr>
    <w:r w:rsidRPr="006E76AD">
      <w:rPr>
        <w:rFonts w:ascii="Calibri" w:eastAsia="Calibri" w:hAnsi="Calibri" w:cs="Arial Narrow"/>
        <w:noProof/>
        <w:sz w:val="19"/>
        <w:szCs w:val="19"/>
      </w:rPr>
      <w:drawing>
        <wp:inline distT="0" distB="0" distL="0" distR="0">
          <wp:extent cx="257175" cy="266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7175" cy="266700"/>
                  </a:xfrm>
                  <a:prstGeom prst="rect">
                    <a:avLst/>
                  </a:prstGeom>
                  <a:noFill/>
                  <a:ln>
                    <a:noFill/>
                  </a:ln>
                </pic:spPr>
              </pic:pic>
            </a:graphicData>
          </a:graphic>
        </wp:inline>
      </w:drawing>
    </w:r>
    <w:r w:rsidRPr="006E76AD">
      <w:rPr>
        <w:rFonts w:ascii="Franklin Gothic Demi Cond" w:eastAsia="Calibri" w:hAnsi="Franklin Gothic Demi Cond" w:cs="Times New Roman"/>
        <w:sz w:val="24"/>
        <w:szCs w:val="24"/>
        <w:lang w:eastAsia="en-US"/>
      </w:rPr>
      <w:t>KEB Hana Bank, Hanoi Branch</w:t>
    </w:r>
  </w:p>
  <w:p w:rsidR="00A91D54" w:rsidRDefault="00A91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4422E"/>
    <w:multiLevelType w:val="hybridMultilevel"/>
    <w:tmpl w:val="2634DF58"/>
    <w:lvl w:ilvl="0" w:tplc="BB2AD7B8">
      <w:start w:val="4"/>
      <w:numFmt w:val="bullet"/>
      <w:lvlText w:val="-"/>
      <w:lvlJc w:val="left"/>
      <w:pPr>
        <w:ind w:left="1080" w:hanging="360"/>
      </w:pPr>
      <w:rPr>
        <w:rFonts w:ascii="Times New Roman" w:eastAsiaTheme="minorEastAsia" w:hAnsi="Times New Roman" w:cs="Times New Roman" w:hint="default"/>
      </w:rPr>
    </w:lvl>
    <w:lvl w:ilvl="1" w:tplc="6A92D5D8" w:tentative="1">
      <w:start w:val="1"/>
      <w:numFmt w:val="bullet"/>
      <w:lvlText w:val="o"/>
      <w:lvlJc w:val="left"/>
      <w:pPr>
        <w:ind w:left="1800" w:hanging="360"/>
      </w:pPr>
      <w:rPr>
        <w:rFonts w:ascii="Courier New" w:hAnsi="Courier New" w:cs="Courier New" w:hint="default"/>
      </w:rPr>
    </w:lvl>
    <w:lvl w:ilvl="2" w:tplc="4D82C916" w:tentative="1">
      <w:start w:val="1"/>
      <w:numFmt w:val="bullet"/>
      <w:lvlText w:val=""/>
      <w:lvlJc w:val="left"/>
      <w:pPr>
        <w:ind w:left="2520" w:hanging="360"/>
      </w:pPr>
      <w:rPr>
        <w:rFonts w:ascii="Wingdings" w:hAnsi="Wingdings" w:hint="default"/>
      </w:rPr>
    </w:lvl>
    <w:lvl w:ilvl="3" w:tplc="F998D58C" w:tentative="1">
      <w:start w:val="1"/>
      <w:numFmt w:val="bullet"/>
      <w:lvlText w:val=""/>
      <w:lvlJc w:val="left"/>
      <w:pPr>
        <w:ind w:left="3240" w:hanging="360"/>
      </w:pPr>
      <w:rPr>
        <w:rFonts w:ascii="Symbol" w:hAnsi="Symbol" w:hint="default"/>
      </w:rPr>
    </w:lvl>
    <w:lvl w:ilvl="4" w:tplc="F716C12C" w:tentative="1">
      <w:start w:val="1"/>
      <w:numFmt w:val="bullet"/>
      <w:lvlText w:val="o"/>
      <w:lvlJc w:val="left"/>
      <w:pPr>
        <w:ind w:left="3960" w:hanging="360"/>
      </w:pPr>
      <w:rPr>
        <w:rFonts w:ascii="Courier New" w:hAnsi="Courier New" w:cs="Courier New" w:hint="default"/>
      </w:rPr>
    </w:lvl>
    <w:lvl w:ilvl="5" w:tplc="4022A368" w:tentative="1">
      <w:start w:val="1"/>
      <w:numFmt w:val="bullet"/>
      <w:lvlText w:val=""/>
      <w:lvlJc w:val="left"/>
      <w:pPr>
        <w:ind w:left="4680" w:hanging="360"/>
      </w:pPr>
      <w:rPr>
        <w:rFonts w:ascii="Wingdings" w:hAnsi="Wingdings" w:hint="default"/>
      </w:rPr>
    </w:lvl>
    <w:lvl w:ilvl="6" w:tplc="39141C2C" w:tentative="1">
      <w:start w:val="1"/>
      <w:numFmt w:val="bullet"/>
      <w:lvlText w:val=""/>
      <w:lvlJc w:val="left"/>
      <w:pPr>
        <w:ind w:left="5400" w:hanging="360"/>
      </w:pPr>
      <w:rPr>
        <w:rFonts w:ascii="Symbol" w:hAnsi="Symbol" w:hint="default"/>
      </w:rPr>
    </w:lvl>
    <w:lvl w:ilvl="7" w:tplc="349CD6EA" w:tentative="1">
      <w:start w:val="1"/>
      <w:numFmt w:val="bullet"/>
      <w:lvlText w:val="o"/>
      <w:lvlJc w:val="left"/>
      <w:pPr>
        <w:ind w:left="6120" w:hanging="360"/>
      </w:pPr>
      <w:rPr>
        <w:rFonts w:ascii="Courier New" w:hAnsi="Courier New" w:cs="Courier New" w:hint="default"/>
      </w:rPr>
    </w:lvl>
    <w:lvl w:ilvl="8" w:tplc="6D606BC8" w:tentative="1">
      <w:start w:val="1"/>
      <w:numFmt w:val="bullet"/>
      <w:lvlText w:val=""/>
      <w:lvlJc w:val="left"/>
      <w:pPr>
        <w:ind w:left="6840" w:hanging="360"/>
      </w:pPr>
      <w:rPr>
        <w:rFonts w:ascii="Wingdings" w:hAnsi="Wingdings" w:hint="default"/>
      </w:rPr>
    </w:lvl>
  </w:abstractNum>
  <w:abstractNum w:abstractNumId="1" w15:restartNumberingAfterBreak="0">
    <w:nsid w:val="477D5AF2"/>
    <w:multiLevelType w:val="hybridMultilevel"/>
    <w:tmpl w:val="88CC9596"/>
    <w:lvl w:ilvl="0" w:tplc="A184F06A">
      <w:start w:val="1"/>
      <w:numFmt w:val="upperRoman"/>
      <w:lvlText w:val="%1."/>
      <w:lvlJc w:val="left"/>
      <w:pPr>
        <w:ind w:left="1080" w:hanging="720"/>
      </w:pPr>
      <w:rPr>
        <w:rFonts w:hint="default"/>
      </w:rPr>
    </w:lvl>
    <w:lvl w:ilvl="1" w:tplc="D5468B32" w:tentative="1">
      <w:start w:val="1"/>
      <w:numFmt w:val="lowerLetter"/>
      <w:lvlText w:val="%2."/>
      <w:lvlJc w:val="left"/>
      <w:pPr>
        <w:ind w:left="1440" w:hanging="360"/>
      </w:pPr>
    </w:lvl>
    <w:lvl w:ilvl="2" w:tplc="81C4CEAC" w:tentative="1">
      <w:start w:val="1"/>
      <w:numFmt w:val="lowerRoman"/>
      <w:lvlText w:val="%3."/>
      <w:lvlJc w:val="right"/>
      <w:pPr>
        <w:ind w:left="2160" w:hanging="180"/>
      </w:pPr>
    </w:lvl>
    <w:lvl w:ilvl="3" w:tplc="147C5716" w:tentative="1">
      <w:start w:val="1"/>
      <w:numFmt w:val="decimal"/>
      <w:lvlText w:val="%4."/>
      <w:lvlJc w:val="left"/>
      <w:pPr>
        <w:ind w:left="2880" w:hanging="360"/>
      </w:pPr>
    </w:lvl>
    <w:lvl w:ilvl="4" w:tplc="71681284" w:tentative="1">
      <w:start w:val="1"/>
      <w:numFmt w:val="lowerLetter"/>
      <w:lvlText w:val="%5."/>
      <w:lvlJc w:val="left"/>
      <w:pPr>
        <w:ind w:left="3600" w:hanging="360"/>
      </w:pPr>
    </w:lvl>
    <w:lvl w:ilvl="5" w:tplc="D4C296FA" w:tentative="1">
      <w:start w:val="1"/>
      <w:numFmt w:val="lowerRoman"/>
      <w:lvlText w:val="%6."/>
      <w:lvlJc w:val="right"/>
      <w:pPr>
        <w:ind w:left="4320" w:hanging="180"/>
      </w:pPr>
    </w:lvl>
    <w:lvl w:ilvl="6" w:tplc="9D647F46" w:tentative="1">
      <w:start w:val="1"/>
      <w:numFmt w:val="decimal"/>
      <w:lvlText w:val="%7."/>
      <w:lvlJc w:val="left"/>
      <w:pPr>
        <w:ind w:left="5040" w:hanging="360"/>
      </w:pPr>
    </w:lvl>
    <w:lvl w:ilvl="7" w:tplc="1DBE6F2C" w:tentative="1">
      <w:start w:val="1"/>
      <w:numFmt w:val="lowerLetter"/>
      <w:lvlText w:val="%8."/>
      <w:lvlJc w:val="left"/>
      <w:pPr>
        <w:ind w:left="5760" w:hanging="360"/>
      </w:pPr>
    </w:lvl>
    <w:lvl w:ilvl="8" w:tplc="5EA0989E" w:tentative="1">
      <w:start w:val="1"/>
      <w:numFmt w:val="lowerRoman"/>
      <w:lvlText w:val="%9."/>
      <w:lvlJc w:val="right"/>
      <w:pPr>
        <w:ind w:left="6480" w:hanging="180"/>
      </w:pPr>
    </w:lvl>
  </w:abstractNum>
  <w:abstractNum w:abstractNumId="2" w15:restartNumberingAfterBreak="0">
    <w:nsid w:val="4D700BD5"/>
    <w:multiLevelType w:val="hybridMultilevel"/>
    <w:tmpl w:val="7892F83C"/>
    <w:lvl w:ilvl="0" w:tplc="53D47CCA">
      <w:start w:val="1"/>
      <w:numFmt w:val="decimal"/>
      <w:lvlText w:val="%1."/>
      <w:lvlJc w:val="left"/>
      <w:pPr>
        <w:ind w:left="720" w:hanging="360"/>
      </w:pPr>
      <w:rPr>
        <w:rFonts w:hint="default"/>
      </w:rPr>
    </w:lvl>
    <w:lvl w:ilvl="1" w:tplc="B3566B1E" w:tentative="1">
      <w:start w:val="1"/>
      <w:numFmt w:val="lowerLetter"/>
      <w:lvlText w:val="%2."/>
      <w:lvlJc w:val="left"/>
      <w:pPr>
        <w:ind w:left="1440" w:hanging="360"/>
      </w:pPr>
    </w:lvl>
    <w:lvl w:ilvl="2" w:tplc="D0E80FFC" w:tentative="1">
      <w:start w:val="1"/>
      <w:numFmt w:val="lowerRoman"/>
      <w:lvlText w:val="%3."/>
      <w:lvlJc w:val="right"/>
      <w:pPr>
        <w:ind w:left="2160" w:hanging="180"/>
      </w:pPr>
    </w:lvl>
    <w:lvl w:ilvl="3" w:tplc="89400364" w:tentative="1">
      <w:start w:val="1"/>
      <w:numFmt w:val="decimal"/>
      <w:lvlText w:val="%4."/>
      <w:lvlJc w:val="left"/>
      <w:pPr>
        <w:ind w:left="2880" w:hanging="360"/>
      </w:pPr>
    </w:lvl>
    <w:lvl w:ilvl="4" w:tplc="75A0E656" w:tentative="1">
      <w:start w:val="1"/>
      <w:numFmt w:val="lowerLetter"/>
      <w:lvlText w:val="%5."/>
      <w:lvlJc w:val="left"/>
      <w:pPr>
        <w:ind w:left="3600" w:hanging="360"/>
      </w:pPr>
    </w:lvl>
    <w:lvl w:ilvl="5" w:tplc="21229040" w:tentative="1">
      <w:start w:val="1"/>
      <w:numFmt w:val="lowerRoman"/>
      <w:lvlText w:val="%6."/>
      <w:lvlJc w:val="right"/>
      <w:pPr>
        <w:ind w:left="4320" w:hanging="180"/>
      </w:pPr>
    </w:lvl>
    <w:lvl w:ilvl="6" w:tplc="6BF29104" w:tentative="1">
      <w:start w:val="1"/>
      <w:numFmt w:val="decimal"/>
      <w:lvlText w:val="%7."/>
      <w:lvlJc w:val="left"/>
      <w:pPr>
        <w:ind w:left="5040" w:hanging="360"/>
      </w:pPr>
    </w:lvl>
    <w:lvl w:ilvl="7" w:tplc="ECF2C7C6" w:tentative="1">
      <w:start w:val="1"/>
      <w:numFmt w:val="lowerLetter"/>
      <w:lvlText w:val="%8."/>
      <w:lvlJc w:val="left"/>
      <w:pPr>
        <w:ind w:left="5760" w:hanging="360"/>
      </w:pPr>
    </w:lvl>
    <w:lvl w:ilvl="8" w:tplc="A3301640" w:tentative="1">
      <w:start w:val="1"/>
      <w:numFmt w:val="lowerRoman"/>
      <w:lvlText w:val="%9."/>
      <w:lvlJc w:val="right"/>
      <w:pPr>
        <w:ind w:left="6480" w:hanging="180"/>
      </w:pPr>
    </w:lvl>
  </w:abstractNum>
  <w:abstractNum w:abstractNumId="3" w15:restartNumberingAfterBreak="0">
    <w:nsid w:val="52F53EFF"/>
    <w:multiLevelType w:val="hybridMultilevel"/>
    <w:tmpl w:val="1CF421FC"/>
    <w:lvl w:ilvl="0" w:tplc="D7068B44">
      <w:start w:val="4"/>
      <w:numFmt w:val="bullet"/>
      <w:lvlText w:val="-"/>
      <w:lvlJc w:val="left"/>
      <w:pPr>
        <w:ind w:left="1275" w:hanging="360"/>
      </w:pPr>
      <w:rPr>
        <w:rFonts w:ascii="Times New Roman" w:eastAsiaTheme="minorEastAsia" w:hAnsi="Times New Roman" w:cs="Times New Roman" w:hint="default"/>
        <w:i/>
      </w:rPr>
    </w:lvl>
    <w:lvl w:ilvl="1" w:tplc="465CC330" w:tentative="1">
      <w:start w:val="1"/>
      <w:numFmt w:val="bullet"/>
      <w:lvlText w:val="o"/>
      <w:lvlJc w:val="left"/>
      <w:pPr>
        <w:ind w:left="1995" w:hanging="360"/>
      </w:pPr>
      <w:rPr>
        <w:rFonts w:ascii="Courier New" w:hAnsi="Courier New" w:cs="Courier New" w:hint="default"/>
      </w:rPr>
    </w:lvl>
    <w:lvl w:ilvl="2" w:tplc="93AA5306" w:tentative="1">
      <w:start w:val="1"/>
      <w:numFmt w:val="bullet"/>
      <w:lvlText w:val=""/>
      <w:lvlJc w:val="left"/>
      <w:pPr>
        <w:ind w:left="2715" w:hanging="360"/>
      </w:pPr>
      <w:rPr>
        <w:rFonts w:ascii="Wingdings" w:hAnsi="Wingdings" w:hint="default"/>
      </w:rPr>
    </w:lvl>
    <w:lvl w:ilvl="3" w:tplc="6E94B016" w:tentative="1">
      <w:start w:val="1"/>
      <w:numFmt w:val="bullet"/>
      <w:lvlText w:val=""/>
      <w:lvlJc w:val="left"/>
      <w:pPr>
        <w:ind w:left="3435" w:hanging="360"/>
      </w:pPr>
      <w:rPr>
        <w:rFonts w:ascii="Symbol" w:hAnsi="Symbol" w:hint="default"/>
      </w:rPr>
    </w:lvl>
    <w:lvl w:ilvl="4" w:tplc="A858DC02" w:tentative="1">
      <w:start w:val="1"/>
      <w:numFmt w:val="bullet"/>
      <w:lvlText w:val="o"/>
      <w:lvlJc w:val="left"/>
      <w:pPr>
        <w:ind w:left="4155" w:hanging="360"/>
      </w:pPr>
      <w:rPr>
        <w:rFonts w:ascii="Courier New" w:hAnsi="Courier New" w:cs="Courier New" w:hint="default"/>
      </w:rPr>
    </w:lvl>
    <w:lvl w:ilvl="5" w:tplc="C18A6E40" w:tentative="1">
      <w:start w:val="1"/>
      <w:numFmt w:val="bullet"/>
      <w:lvlText w:val=""/>
      <w:lvlJc w:val="left"/>
      <w:pPr>
        <w:ind w:left="4875" w:hanging="360"/>
      </w:pPr>
      <w:rPr>
        <w:rFonts w:ascii="Wingdings" w:hAnsi="Wingdings" w:hint="default"/>
      </w:rPr>
    </w:lvl>
    <w:lvl w:ilvl="6" w:tplc="13C603BA" w:tentative="1">
      <w:start w:val="1"/>
      <w:numFmt w:val="bullet"/>
      <w:lvlText w:val=""/>
      <w:lvlJc w:val="left"/>
      <w:pPr>
        <w:ind w:left="5595" w:hanging="360"/>
      </w:pPr>
      <w:rPr>
        <w:rFonts w:ascii="Symbol" w:hAnsi="Symbol" w:hint="default"/>
      </w:rPr>
    </w:lvl>
    <w:lvl w:ilvl="7" w:tplc="2E56EFC2" w:tentative="1">
      <w:start w:val="1"/>
      <w:numFmt w:val="bullet"/>
      <w:lvlText w:val="o"/>
      <w:lvlJc w:val="left"/>
      <w:pPr>
        <w:ind w:left="6315" w:hanging="360"/>
      </w:pPr>
      <w:rPr>
        <w:rFonts w:ascii="Courier New" w:hAnsi="Courier New" w:cs="Courier New" w:hint="default"/>
      </w:rPr>
    </w:lvl>
    <w:lvl w:ilvl="8" w:tplc="71A06C36" w:tentative="1">
      <w:start w:val="1"/>
      <w:numFmt w:val="bullet"/>
      <w:lvlText w:val=""/>
      <w:lvlJc w:val="left"/>
      <w:pPr>
        <w:ind w:left="7035"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76E"/>
    <w:rsid w:val="00005B93"/>
    <w:rsid w:val="000644EA"/>
    <w:rsid w:val="000A6C9F"/>
    <w:rsid w:val="001D1DD1"/>
    <w:rsid w:val="001E456C"/>
    <w:rsid w:val="002034AF"/>
    <w:rsid w:val="00224867"/>
    <w:rsid w:val="003165BB"/>
    <w:rsid w:val="00443196"/>
    <w:rsid w:val="00456F82"/>
    <w:rsid w:val="004B6254"/>
    <w:rsid w:val="005531A1"/>
    <w:rsid w:val="005A5EF3"/>
    <w:rsid w:val="0064682A"/>
    <w:rsid w:val="006E76AD"/>
    <w:rsid w:val="006F72A9"/>
    <w:rsid w:val="0070576E"/>
    <w:rsid w:val="00730B7B"/>
    <w:rsid w:val="00767972"/>
    <w:rsid w:val="00775A86"/>
    <w:rsid w:val="00784125"/>
    <w:rsid w:val="00787B95"/>
    <w:rsid w:val="00862097"/>
    <w:rsid w:val="00895F3F"/>
    <w:rsid w:val="008C59BA"/>
    <w:rsid w:val="008D6B0B"/>
    <w:rsid w:val="009E1058"/>
    <w:rsid w:val="00A40260"/>
    <w:rsid w:val="00A67485"/>
    <w:rsid w:val="00A91D54"/>
    <w:rsid w:val="00AF6DA0"/>
    <w:rsid w:val="00B553C0"/>
    <w:rsid w:val="00BC1DEB"/>
    <w:rsid w:val="00C71447"/>
    <w:rsid w:val="00C8282E"/>
    <w:rsid w:val="00CD40BC"/>
    <w:rsid w:val="00CD4AA0"/>
    <w:rsid w:val="00CE5BB7"/>
    <w:rsid w:val="00D25F12"/>
    <w:rsid w:val="00D67DC2"/>
    <w:rsid w:val="00E604AD"/>
    <w:rsid w:val="00FC03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3BDB"/>
  <w15:chartTrackingRefBased/>
  <w15:docId w15:val="{1BD5C4B5-17BD-4490-971C-17CF3CC6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BB7"/>
    <w:pPr>
      <w:ind w:left="720"/>
      <w:contextualSpacing/>
    </w:pPr>
  </w:style>
  <w:style w:type="table" w:styleId="TableGrid">
    <w:name w:val="Table Grid"/>
    <w:basedOn w:val="TableNormal"/>
    <w:uiPriority w:val="39"/>
    <w:rsid w:val="00CE5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1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D54"/>
  </w:style>
  <w:style w:type="paragraph" w:styleId="Footer">
    <w:name w:val="footer"/>
    <w:basedOn w:val="Normal"/>
    <w:link w:val="FooterChar"/>
    <w:uiPriority w:val="99"/>
    <w:unhideWhenUsed/>
    <w:rsid w:val="00A91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D54"/>
  </w:style>
  <w:style w:type="paragraph" w:styleId="BalloonText">
    <w:name w:val="Balloon Text"/>
    <w:basedOn w:val="Normal"/>
    <w:link w:val="BalloonTextChar"/>
    <w:uiPriority w:val="99"/>
    <w:semiHidden/>
    <w:unhideWhenUsed/>
    <w:rsid w:val="006E7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6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BB6B3-93B1-483A-88C2-C226A201F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TELLER10</dc:creator>
  <cp:lastModifiedBy>Win10</cp:lastModifiedBy>
  <cp:revision>3</cp:revision>
  <cp:lastPrinted>2022-12-12T06:48:00Z</cp:lastPrinted>
  <dcterms:created xsi:type="dcterms:W3CDTF">2022-12-22T06:33:00Z</dcterms:created>
  <dcterms:modified xsi:type="dcterms:W3CDTF">2022-12-22T06:37:00Z</dcterms:modified>
</cp:coreProperties>
</file>